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C9" w:rsidRPr="00DC1358" w:rsidRDefault="00992BC9">
      <w:pPr>
        <w:rPr>
          <w:rFonts w:ascii="Arial" w:hAnsi="Arial" w:cs="Arial"/>
        </w:rPr>
      </w:pPr>
      <w:bookmarkStart w:id="0" w:name="_GoBack"/>
      <w:bookmarkEnd w:id="0"/>
    </w:p>
    <w:p w:rsidR="00CA6685" w:rsidRPr="00DC1358" w:rsidRDefault="00CA6685" w:rsidP="00867B57">
      <w:pPr>
        <w:pStyle w:val="Nzov"/>
        <w:rPr>
          <w:rFonts w:ascii="Arial" w:hAnsi="Arial" w:cs="Arial"/>
          <w:szCs w:val="24"/>
        </w:rPr>
      </w:pPr>
      <w:r w:rsidRPr="00DC1358">
        <w:rPr>
          <w:rFonts w:ascii="Arial" w:hAnsi="Arial" w:cs="Arial"/>
          <w:szCs w:val="24"/>
        </w:rPr>
        <w:t>Výzva na predkladanie ponúk</w:t>
      </w:r>
    </w:p>
    <w:p w:rsidR="00CA6685" w:rsidRPr="00DC1358" w:rsidRDefault="00CA6685" w:rsidP="00867B57">
      <w:pPr>
        <w:pStyle w:val="Nzov"/>
        <w:rPr>
          <w:rFonts w:ascii="Arial" w:hAnsi="Arial" w:cs="Arial"/>
          <w:szCs w:val="24"/>
        </w:rPr>
      </w:pPr>
      <w:r w:rsidRPr="00DC1358">
        <w:rPr>
          <w:rFonts w:ascii="Arial" w:hAnsi="Arial" w:cs="Arial"/>
          <w:szCs w:val="24"/>
        </w:rPr>
        <w:t>(zákazka podľa § 9 ods. 9 zákona o verejnom obstarávaní)</w:t>
      </w:r>
    </w:p>
    <w:p w:rsidR="00CA6685" w:rsidRPr="00DC1358" w:rsidRDefault="00CA6685" w:rsidP="00655433">
      <w:pPr>
        <w:pStyle w:val="Zkladntext"/>
        <w:jc w:val="both"/>
        <w:rPr>
          <w:rFonts w:ascii="Arial" w:hAnsi="Arial" w:cs="Arial"/>
        </w:rPr>
      </w:pPr>
      <w:r w:rsidRPr="00DC1358">
        <w:rPr>
          <w:rFonts w:ascii="Arial" w:hAnsi="Arial" w:cs="Arial"/>
        </w:rPr>
        <w:t xml:space="preserve">        </w:t>
      </w:r>
    </w:p>
    <w:p w:rsidR="00CA6685" w:rsidRPr="00DC1358" w:rsidRDefault="00CA6685" w:rsidP="00655433">
      <w:pPr>
        <w:pStyle w:val="Zkladntext"/>
        <w:tabs>
          <w:tab w:val="num" w:pos="360"/>
        </w:tabs>
        <w:spacing w:line="360" w:lineRule="auto"/>
        <w:ind w:left="360" w:hanging="360"/>
        <w:jc w:val="both"/>
        <w:rPr>
          <w:rFonts w:ascii="Arial" w:hAnsi="Arial" w:cs="Arial"/>
          <w:b/>
          <w:sz w:val="22"/>
          <w:szCs w:val="22"/>
        </w:rPr>
      </w:pPr>
      <w:r w:rsidRPr="00DC1358">
        <w:rPr>
          <w:rFonts w:ascii="Arial" w:hAnsi="Arial" w:cs="Arial"/>
          <w:sz w:val="22"/>
          <w:szCs w:val="22"/>
        </w:rPr>
        <w:t xml:space="preserve">1. </w:t>
      </w:r>
      <w:r w:rsidRPr="00DC1358">
        <w:rPr>
          <w:rFonts w:ascii="Arial" w:hAnsi="Arial" w:cs="Arial"/>
          <w:b/>
          <w:sz w:val="22"/>
          <w:szCs w:val="22"/>
        </w:rPr>
        <w:t>Identifikácia verejného obstarávateľa</w:t>
      </w:r>
    </w:p>
    <w:p w:rsidR="00CA6685" w:rsidRPr="00DC1358" w:rsidRDefault="00CA6685" w:rsidP="00655433">
      <w:pPr>
        <w:spacing w:line="360" w:lineRule="auto"/>
        <w:ind w:left="284"/>
        <w:jc w:val="both"/>
        <w:rPr>
          <w:rFonts w:ascii="Arial" w:hAnsi="Arial" w:cs="Arial"/>
        </w:rPr>
      </w:pPr>
      <w:r w:rsidRPr="00DC1358">
        <w:rPr>
          <w:rFonts w:ascii="Arial" w:hAnsi="Arial" w:cs="Arial"/>
          <w:b/>
        </w:rPr>
        <w:t xml:space="preserve">Názov: </w:t>
      </w:r>
      <w:r w:rsidRPr="00DC1358">
        <w:rPr>
          <w:rFonts w:ascii="Arial" w:hAnsi="Arial" w:cs="Arial"/>
        </w:rPr>
        <w:t xml:space="preserve">Prešovská univerzita v Prešove   </w:t>
      </w:r>
      <w:r w:rsidRPr="00DC1358">
        <w:rPr>
          <w:rFonts w:ascii="Arial" w:hAnsi="Arial" w:cs="Arial"/>
        </w:rPr>
        <w:tab/>
      </w:r>
      <w:r w:rsidRPr="00DC1358">
        <w:rPr>
          <w:rFonts w:ascii="Arial" w:hAnsi="Arial" w:cs="Arial"/>
        </w:rPr>
        <w:tab/>
      </w:r>
      <w:r w:rsidRPr="00DC1358">
        <w:rPr>
          <w:rFonts w:ascii="Arial" w:hAnsi="Arial" w:cs="Arial"/>
        </w:rPr>
        <w:tab/>
      </w:r>
      <w:r w:rsidRPr="00DC1358">
        <w:rPr>
          <w:rFonts w:ascii="Arial" w:hAnsi="Arial" w:cs="Arial"/>
        </w:rPr>
        <w:tab/>
      </w:r>
      <w:r w:rsidRPr="00DC1358">
        <w:rPr>
          <w:rFonts w:ascii="Arial" w:hAnsi="Arial" w:cs="Arial"/>
        </w:rPr>
        <w:tab/>
      </w:r>
      <w:r w:rsidRPr="00DC1358">
        <w:rPr>
          <w:rFonts w:ascii="Arial" w:hAnsi="Arial" w:cs="Arial"/>
        </w:rPr>
        <w:tab/>
        <w:t xml:space="preserve">     </w:t>
      </w:r>
      <w:r w:rsidRPr="00DC1358">
        <w:rPr>
          <w:rFonts w:ascii="Arial" w:hAnsi="Arial" w:cs="Arial"/>
          <w:b/>
        </w:rPr>
        <w:t>IČO:</w:t>
      </w:r>
      <w:r w:rsidRPr="00DC1358">
        <w:rPr>
          <w:rFonts w:ascii="Arial" w:hAnsi="Arial" w:cs="Arial"/>
        </w:rPr>
        <w:t xml:space="preserve"> 17070775</w:t>
      </w:r>
    </w:p>
    <w:p w:rsidR="00CA6685" w:rsidRPr="00DC1358" w:rsidRDefault="00CA6685" w:rsidP="00655433">
      <w:pPr>
        <w:pStyle w:val="Zkladntext3"/>
        <w:spacing w:line="360" w:lineRule="auto"/>
        <w:ind w:left="284"/>
        <w:jc w:val="both"/>
        <w:rPr>
          <w:rFonts w:ascii="Arial" w:hAnsi="Arial" w:cs="Arial"/>
          <w:sz w:val="22"/>
          <w:szCs w:val="22"/>
          <w:lang w:val="sk-SK"/>
        </w:rPr>
      </w:pPr>
      <w:r w:rsidRPr="00DC1358">
        <w:rPr>
          <w:rFonts w:ascii="Arial" w:hAnsi="Arial" w:cs="Arial"/>
          <w:b/>
          <w:sz w:val="22"/>
          <w:szCs w:val="22"/>
          <w:lang w:val="sk-SK"/>
        </w:rPr>
        <w:t xml:space="preserve">Adresa: </w:t>
      </w:r>
      <w:r w:rsidR="00B036E6" w:rsidRPr="00B036E6">
        <w:rPr>
          <w:rFonts w:ascii="Arial" w:hAnsi="Arial" w:cs="Arial"/>
          <w:sz w:val="22"/>
          <w:szCs w:val="22"/>
          <w:lang w:val="sk-SK"/>
        </w:rPr>
        <w:t>U</w:t>
      </w:r>
      <w:r w:rsidRPr="00DC1358">
        <w:rPr>
          <w:rFonts w:ascii="Arial" w:hAnsi="Arial" w:cs="Arial"/>
          <w:sz w:val="22"/>
          <w:szCs w:val="22"/>
          <w:lang w:val="sk-SK"/>
        </w:rPr>
        <w:t>l. 17. novembra 15, 080 01 Prešov</w:t>
      </w:r>
    </w:p>
    <w:p w:rsidR="00CA6685" w:rsidRPr="00DC1358" w:rsidRDefault="00CA6685" w:rsidP="00655433">
      <w:pPr>
        <w:spacing w:line="360" w:lineRule="auto"/>
        <w:ind w:left="540" w:hanging="256"/>
        <w:jc w:val="both"/>
        <w:rPr>
          <w:rFonts w:ascii="Arial" w:hAnsi="Arial" w:cs="Arial"/>
          <w:bCs/>
        </w:rPr>
      </w:pPr>
      <w:r w:rsidRPr="00DC1358">
        <w:rPr>
          <w:rFonts w:ascii="Arial" w:hAnsi="Arial" w:cs="Arial"/>
          <w:b/>
          <w:bCs/>
        </w:rPr>
        <w:t>Štatutárny zástupca :</w:t>
      </w:r>
      <w:r w:rsidRPr="00DC1358">
        <w:rPr>
          <w:rFonts w:ascii="Arial" w:hAnsi="Arial" w:cs="Arial"/>
          <w:bCs/>
        </w:rPr>
        <w:t xml:space="preserve"> </w:t>
      </w:r>
      <w:r w:rsidRPr="00DC1358">
        <w:rPr>
          <w:rFonts w:ascii="Arial" w:hAnsi="Arial" w:cs="Arial"/>
          <w:bCs/>
        </w:rPr>
        <w:tab/>
      </w:r>
      <w:r w:rsidRPr="00DC1358">
        <w:rPr>
          <w:rFonts w:ascii="Arial" w:hAnsi="Arial" w:cs="Arial"/>
          <w:bCs/>
        </w:rPr>
        <w:tab/>
        <w:t>prof. RNDr. René Matlovič, PhD., rektor</w:t>
      </w:r>
    </w:p>
    <w:p w:rsidR="00CA6685" w:rsidRPr="00DC1358" w:rsidRDefault="00CA6685" w:rsidP="00655433">
      <w:pPr>
        <w:spacing w:line="360" w:lineRule="auto"/>
        <w:ind w:left="540" w:hanging="256"/>
        <w:jc w:val="both"/>
        <w:rPr>
          <w:rFonts w:ascii="Arial" w:hAnsi="Arial" w:cs="Arial"/>
        </w:rPr>
      </w:pPr>
      <w:r w:rsidRPr="00DC1358">
        <w:rPr>
          <w:rFonts w:ascii="Arial" w:hAnsi="Arial" w:cs="Arial"/>
          <w:b/>
          <w:bCs/>
        </w:rPr>
        <w:t xml:space="preserve">Telefón: </w:t>
      </w:r>
      <w:r w:rsidRPr="00DC1358">
        <w:rPr>
          <w:rFonts w:ascii="Arial" w:hAnsi="Arial" w:cs="Arial"/>
        </w:rPr>
        <w:t xml:space="preserve"> </w:t>
      </w:r>
      <w:r w:rsidRPr="00DC1358">
        <w:rPr>
          <w:rFonts w:ascii="Arial" w:hAnsi="Arial" w:cs="Arial"/>
        </w:rPr>
        <w:tab/>
      </w:r>
      <w:r w:rsidRPr="00DC1358">
        <w:rPr>
          <w:rFonts w:ascii="Arial" w:hAnsi="Arial" w:cs="Arial"/>
        </w:rPr>
        <w:tab/>
      </w:r>
      <w:r w:rsidRPr="00DC1358">
        <w:rPr>
          <w:rFonts w:ascii="Arial" w:hAnsi="Arial" w:cs="Arial"/>
        </w:rPr>
        <w:tab/>
      </w:r>
      <w:r w:rsidRPr="00DC1358">
        <w:rPr>
          <w:rFonts w:ascii="Arial" w:hAnsi="Arial" w:cs="Arial"/>
        </w:rPr>
        <w:tab/>
        <w:t>051 75631</w:t>
      </w:r>
      <w:r w:rsidR="00C16A60" w:rsidRPr="00DC1358">
        <w:rPr>
          <w:rFonts w:ascii="Arial" w:hAnsi="Arial" w:cs="Arial"/>
        </w:rPr>
        <w:t>28</w:t>
      </w:r>
    </w:p>
    <w:p w:rsidR="000421D1" w:rsidRPr="00DC1358" w:rsidRDefault="00CA6685" w:rsidP="00655433">
      <w:pPr>
        <w:spacing w:line="360" w:lineRule="auto"/>
        <w:ind w:left="284"/>
        <w:jc w:val="both"/>
        <w:rPr>
          <w:rFonts w:ascii="Arial" w:hAnsi="Arial" w:cs="Arial"/>
        </w:rPr>
      </w:pPr>
      <w:r w:rsidRPr="00DC1358">
        <w:rPr>
          <w:rFonts w:ascii="Arial" w:hAnsi="Arial" w:cs="Arial"/>
          <w:b/>
          <w:bCs/>
        </w:rPr>
        <w:t>Kontaktná osoba:</w:t>
      </w:r>
      <w:r w:rsidRPr="00DC1358">
        <w:rPr>
          <w:rFonts w:ascii="Arial" w:hAnsi="Arial" w:cs="Arial"/>
        </w:rPr>
        <w:t xml:space="preserve"> </w:t>
      </w:r>
      <w:r w:rsidRPr="00DC1358">
        <w:rPr>
          <w:rFonts w:ascii="Arial" w:hAnsi="Arial" w:cs="Arial"/>
        </w:rPr>
        <w:tab/>
      </w:r>
      <w:r w:rsidRPr="00DC1358">
        <w:rPr>
          <w:rFonts w:ascii="Arial" w:hAnsi="Arial" w:cs="Arial"/>
        </w:rPr>
        <w:tab/>
      </w:r>
      <w:r w:rsidR="000421D1" w:rsidRPr="00DC1358">
        <w:rPr>
          <w:rFonts w:ascii="Arial" w:hAnsi="Arial" w:cs="Arial"/>
        </w:rPr>
        <w:t>Ing. Erika</w:t>
      </w:r>
      <w:r w:rsidR="00AE5C54" w:rsidRPr="00DC1358">
        <w:rPr>
          <w:rFonts w:ascii="Arial" w:hAnsi="Arial" w:cs="Arial"/>
        </w:rPr>
        <w:t xml:space="preserve"> </w:t>
      </w:r>
      <w:proofErr w:type="spellStart"/>
      <w:r w:rsidR="000421D1" w:rsidRPr="00DC1358">
        <w:rPr>
          <w:rFonts w:ascii="Arial" w:hAnsi="Arial" w:cs="Arial"/>
        </w:rPr>
        <w:t>Tabišová</w:t>
      </w:r>
      <w:proofErr w:type="spellEnd"/>
    </w:p>
    <w:p w:rsidR="00CA6685" w:rsidRPr="00DC1358" w:rsidRDefault="00CA6685" w:rsidP="00655433">
      <w:pPr>
        <w:spacing w:line="360" w:lineRule="auto"/>
        <w:ind w:left="284"/>
        <w:jc w:val="both"/>
        <w:rPr>
          <w:rFonts w:ascii="Arial" w:hAnsi="Arial" w:cs="Arial"/>
        </w:rPr>
      </w:pPr>
      <w:r w:rsidRPr="00DC1358">
        <w:rPr>
          <w:rFonts w:ascii="Arial" w:hAnsi="Arial" w:cs="Arial"/>
          <w:b/>
          <w:bCs/>
        </w:rPr>
        <w:t>Elektronická pošta:</w:t>
      </w:r>
      <w:r w:rsidRPr="00DC1358">
        <w:rPr>
          <w:rFonts w:ascii="Arial" w:hAnsi="Arial" w:cs="Arial"/>
          <w:b/>
          <w:bCs/>
        </w:rPr>
        <w:tab/>
      </w:r>
      <w:r w:rsidRPr="00DC1358">
        <w:rPr>
          <w:rFonts w:ascii="Arial" w:hAnsi="Arial" w:cs="Arial"/>
          <w:b/>
          <w:bCs/>
        </w:rPr>
        <w:tab/>
      </w:r>
      <w:r w:rsidR="000421D1" w:rsidRPr="00DC1358">
        <w:rPr>
          <w:rFonts w:ascii="Arial" w:hAnsi="Arial" w:cs="Arial"/>
          <w:bCs/>
        </w:rPr>
        <w:t>erika.tabisova</w:t>
      </w:r>
      <w:r w:rsidRPr="00DC1358">
        <w:rPr>
          <w:rFonts w:ascii="Arial" w:hAnsi="Arial" w:cs="Arial"/>
          <w:bCs/>
        </w:rPr>
        <w:t>@unipo.sk</w:t>
      </w:r>
    </w:p>
    <w:p w:rsidR="00CA6685" w:rsidRPr="00DC1358" w:rsidRDefault="00CA6685" w:rsidP="00655433">
      <w:pPr>
        <w:ind w:left="284"/>
        <w:jc w:val="both"/>
        <w:rPr>
          <w:rFonts w:ascii="Arial" w:hAnsi="Arial" w:cs="Arial"/>
        </w:rPr>
      </w:pPr>
      <w:r w:rsidRPr="00DC1358">
        <w:rPr>
          <w:rFonts w:ascii="Arial" w:hAnsi="Arial" w:cs="Arial"/>
          <w:b/>
        </w:rPr>
        <w:t>Internetová adresa:</w:t>
      </w:r>
      <w:r w:rsidRPr="00DC1358">
        <w:rPr>
          <w:rFonts w:ascii="Arial" w:hAnsi="Arial" w:cs="Arial"/>
          <w:b/>
        </w:rPr>
        <w:tab/>
      </w:r>
      <w:r w:rsidRPr="00DC1358">
        <w:rPr>
          <w:rFonts w:ascii="Arial" w:hAnsi="Arial" w:cs="Arial"/>
          <w:b/>
        </w:rPr>
        <w:tab/>
      </w:r>
      <w:proofErr w:type="spellStart"/>
      <w:r w:rsidRPr="00DC1358">
        <w:rPr>
          <w:rFonts w:ascii="Arial" w:hAnsi="Arial" w:cs="Arial"/>
        </w:rPr>
        <w:t>www.unipo.sk</w:t>
      </w:r>
      <w:proofErr w:type="spellEnd"/>
    </w:p>
    <w:p w:rsidR="00CA6685" w:rsidRPr="006756F5" w:rsidRDefault="00CA6685" w:rsidP="00655433">
      <w:pPr>
        <w:pStyle w:val="Zkladntext"/>
        <w:ind w:left="284"/>
        <w:jc w:val="both"/>
        <w:rPr>
          <w:rFonts w:ascii="Arial" w:hAnsi="Arial" w:cs="Arial"/>
          <w:b/>
          <w:sz w:val="22"/>
          <w:szCs w:val="22"/>
        </w:rPr>
      </w:pPr>
    </w:p>
    <w:p w:rsidR="00CA6685" w:rsidRPr="00DC1358" w:rsidRDefault="00CA6685" w:rsidP="00655433">
      <w:pPr>
        <w:pStyle w:val="Zkladntext"/>
        <w:tabs>
          <w:tab w:val="num" w:pos="360"/>
        </w:tabs>
        <w:ind w:left="360" w:hanging="360"/>
        <w:jc w:val="both"/>
        <w:rPr>
          <w:rFonts w:ascii="Arial" w:hAnsi="Arial" w:cs="Arial"/>
          <w:sz w:val="22"/>
          <w:szCs w:val="22"/>
        </w:rPr>
      </w:pPr>
      <w:r w:rsidRPr="006756F5">
        <w:rPr>
          <w:rFonts w:ascii="Arial" w:hAnsi="Arial" w:cs="Arial"/>
          <w:b/>
          <w:sz w:val="22"/>
          <w:szCs w:val="22"/>
        </w:rPr>
        <w:t xml:space="preserve">2. </w:t>
      </w:r>
      <w:r w:rsidRPr="00DC1358">
        <w:rPr>
          <w:rFonts w:ascii="Arial" w:hAnsi="Arial" w:cs="Arial"/>
          <w:b/>
          <w:sz w:val="22"/>
          <w:szCs w:val="22"/>
        </w:rPr>
        <w:t>Typ zmluvy / objednávka</w:t>
      </w:r>
      <w:r w:rsidRPr="00DC1358">
        <w:rPr>
          <w:rFonts w:ascii="Arial" w:hAnsi="Arial" w:cs="Arial"/>
          <w:sz w:val="22"/>
          <w:szCs w:val="22"/>
        </w:rPr>
        <w:t xml:space="preserve"> : </w:t>
      </w:r>
      <w:r w:rsidR="009758DC">
        <w:rPr>
          <w:rFonts w:ascii="Arial" w:hAnsi="Arial" w:cs="Arial"/>
          <w:sz w:val="22"/>
          <w:szCs w:val="22"/>
        </w:rPr>
        <w:t>zmluva</w:t>
      </w:r>
    </w:p>
    <w:p w:rsidR="00CA6685" w:rsidRPr="00DC1358" w:rsidRDefault="00CA6685" w:rsidP="00655433">
      <w:pPr>
        <w:pStyle w:val="Zkladntext"/>
        <w:jc w:val="both"/>
        <w:rPr>
          <w:rFonts w:ascii="Arial" w:hAnsi="Arial" w:cs="Arial"/>
          <w:b/>
          <w:sz w:val="22"/>
          <w:szCs w:val="22"/>
        </w:rPr>
      </w:pPr>
    </w:p>
    <w:p w:rsidR="00332F27" w:rsidRPr="00DC1358" w:rsidRDefault="00CA6685" w:rsidP="00655433">
      <w:pPr>
        <w:pStyle w:val="Zkladntext"/>
        <w:tabs>
          <w:tab w:val="num" w:pos="360"/>
        </w:tabs>
        <w:jc w:val="both"/>
        <w:rPr>
          <w:rFonts w:ascii="Arial" w:hAnsi="Arial" w:cs="Arial"/>
          <w:sz w:val="22"/>
          <w:szCs w:val="22"/>
        </w:rPr>
      </w:pPr>
      <w:r w:rsidRPr="006756F5">
        <w:rPr>
          <w:rFonts w:ascii="Arial" w:hAnsi="Arial" w:cs="Arial"/>
          <w:b/>
          <w:sz w:val="22"/>
          <w:szCs w:val="22"/>
        </w:rPr>
        <w:t>3.</w:t>
      </w:r>
      <w:r w:rsidR="00F97CB9" w:rsidRPr="006756F5">
        <w:rPr>
          <w:rFonts w:ascii="Arial" w:hAnsi="Arial" w:cs="Arial"/>
          <w:b/>
          <w:sz w:val="22"/>
          <w:szCs w:val="22"/>
        </w:rPr>
        <w:t xml:space="preserve"> </w:t>
      </w:r>
      <w:r w:rsidRPr="006756F5">
        <w:rPr>
          <w:rFonts w:ascii="Arial" w:hAnsi="Arial" w:cs="Arial"/>
          <w:b/>
          <w:sz w:val="22"/>
          <w:szCs w:val="22"/>
        </w:rPr>
        <w:t>Názov</w:t>
      </w:r>
      <w:r w:rsidRPr="00DC1358">
        <w:rPr>
          <w:rFonts w:ascii="Arial" w:hAnsi="Arial" w:cs="Arial"/>
          <w:b/>
          <w:sz w:val="22"/>
          <w:szCs w:val="22"/>
        </w:rPr>
        <w:t xml:space="preserve"> predmetu zákazky</w:t>
      </w:r>
      <w:r w:rsidR="001B5491" w:rsidRPr="00DC1358">
        <w:rPr>
          <w:rFonts w:ascii="Arial" w:hAnsi="Arial" w:cs="Arial"/>
          <w:b/>
          <w:sz w:val="22"/>
          <w:szCs w:val="22"/>
        </w:rPr>
        <w:t xml:space="preserve"> </w:t>
      </w:r>
      <w:r w:rsidRPr="00DC1358">
        <w:rPr>
          <w:rFonts w:ascii="Arial" w:hAnsi="Arial" w:cs="Arial"/>
          <w:sz w:val="22"/>
          <w:szCs w:val="22"/>
        </w:rPr>
        <w:t>:</w:t>
      </w:r>
      <w:r w:rsidR="00332F27" w:rsidRPr="00DC1358">
        <w:rPr>
          <w:rFonts w:ascii="Arial" w:hAnsi="Arial" w:cs="Arial"/>
          <w:sz w:val="22"/>
          <w:szCs w:val="22"/>
        </w:rPr>
        <w:t xml:space="preserve">     „</w:t>
      </w:r>
      <w:r w:rsidR="001B5491" w:rsidRPr="00DC1358">
        <w:rPr>
          <w:rFonts w:ascii="Arial" w:hAnsi="Arial" w:cs="Arial"/>
          <w:sz w:val="22"/>
          <w:szCs w:val="22"/>
        </w:rPr>
        <w:t xml:space="preserve"> </w:t>
      </w:r>
      <w:r w:rsidR="00332F27" w:rsidRPr="00DC1358">
        <w:rPr>
          <w:rFonts w:ascii="Arial" w:hAnsi="Arial" w:cs="Arial"/>
          <w:sz w:val="22"/>
          <w:szCs w:val="22"/>
        </w:rPr>
        <w:t>Odborné prehliadky</w:t>
      </w:r>
      <w:r w:rsidR="00DB331C">
        <w:rPr>
          <w:rFonts w:ascii="Arial" w:hAnsi="Arial" w:cs="Arial"/>
          <w:sz w:val="22"/>
          <w:szCs w:val="22"/>
        </w:rPr>
        <w:t xml:space="preserve"> a skúšky </w:t>
      </w:r>
      <w:r w:rsidR="00516912">
        <w:rPr>
          <w:rFonts w:ascii="Arial" w:hAnsi="Arial" w:cs="Arial"/>
          <w:sz w:val="22"/>
          <w:szCs w:val="22"/>
        </w:rPr>
        <w:t xml:space="preserve">plynových zariadení </w:t>
      </w:r>
      <w:r w:rsidR="009C6871">
        <w:rPr>
          <w:rFonts w:ascii="Arial" w:hAnsi="Arial" w:cs="Arial"/>
          <w:sz w:val="22"/>
          <w:szCs w:val="22"/>
        </w:rPr>
        <w:t xml:space="preserve"> </w:t>
      </w:r>
      <w:r w:rsidR="00332F27" w:rsidRPr="00DC1358">
        <w:rPr>
          <w:rFonts w:ascii="Arial" w:hAnsi="Arial" w:cs="Arial"/>
          <w:sz w:val="22"/>
          <w:szCs w:val="22"/>
        </w:rPr>
        <w:t>“</w:t>
      </w:r>
    </w:p>
    <w:p w:rsidR="00CA6685" w:rsidRPr="006756F5" w:rsidRDefault="00CA6685" w:rsidP="00655433">
      <w:pPr>
        <w:pStyle w:val="Zkladntext"/>
        <w:tabs>
          <w:tab w:val="num" w:pos="360"/>
        </w:tabs>
        <w:jc w:val="both"/>
        <w:rPr>
          <w:rFonts w:ascii="Arial" w:hAnsi="Arial" w:cs="Arial"/>
          <w:b/>
          <w:sz w:val="22"/>
          <w:szCs w:val="22"/>
        </w:rPr>
      </w:pPr>
    </w:p>
    <w:p w:rsidR="001B5491" w:rsidRPr="00DC1358" w:rsidRDefault="00655433" w:rsidP="00655433">
      <w:pPr>
        <w:pStyle w:val="Zkladntext"/>
        <w:tabs>
          <w:tab w:val="num" w:pos="360"/>
        </w:tabs>
        <w:ind w:left="360" w:hanging="360"/>
        <w:jc w:val="both"/>
        <w:rPr>
          <w:rFonts w:ascii="Arial" w:hAnsi="Arial" w:cs="Arial"/>
          <w:b/>
          <w:sz w:val="22"/>
          <w:szCs w:val="22"/>
        </w:rPr>
      </w:pPr>
      <w:r w:rsidRPr="006756F5">
        <w:rPr>
          <w:rFonts w:ascii="Arial" w:hAnsi="Arial" w:cs="Arial"/>
          <w:b/>
          <w:sz w:val="22"/>
          <w:szCs w:val="22"/>
        </w:rPr>
        <w:t>4.</w:t>
      </w:r>
      <w:r w:rsidR="00F97CB9" w:rsidRPr="006756F5">
        <w:rPr>
          <w:rFonts w:ascii="Arial" w:hAnsi="Arial" w:cs="Arial"/>
          <w:b/>
          <w:sz w:val="22"/>
          <w:szCs w:val="22"/>
        </w:rPr>
        <w:t xml:space="preserve"> </w:t>
      </w:r>
      <w:r w:rsidR="00CA6685" w:rsidRPr="006756F5">
        <w:rPr>
          <w:rFonts w:ascii="Arial" w:hAnsi="Arial" w:cs="Arial"/>
          <w:b/>
          <w:sz w:val="22"/>
          <w:szCs w:val="22"/>
        </w:rPr>
        <w:t>Stručný</w:t>
      </w:r>
      <w:r w:rsidRPr="00DC1358">
        <w:rPr>
          <w:rFonts w:ascii="Arial" w:hAnsi="Arial" w:cs="Arial"/>
          <w:b/>
          <w:sz w:val="22"/>
          <w:szCs w:val="22"/>
        </w:rPr>
        <w:t xml:space="preserve"> </w:t>
      </w:r>
      <w:r w:rsidR="00CA6685" w:rsidRPr="00DC1358">
        <w:rPr>
          <w:rFonts w:ascii="Arial" w:hAnsi="Arial" w:cs="Arial"/>
          <w:b/>
          <w:sz w:val="22"/>
          <w:szCs w:val="22"/>
        </w:rPr>
        <w:t xml:space="preserve">opis predmetu zákazky </w:t>
      </w:r>
    </w:p>
    <w:p w:rsidR="00905348" w:rsidRPr="00DC1358" w:rsidRDefault="001B5491" w:rsidP="009F33B9">
      <w:pPr>
        <w:pStyle w:val="Zkladntext"/>
        <w:tabs>
          <w:tab w:val="num" w:pos="360"/>
        </w:tabs>
        <w:ind w:left="360" w:hanging="360"/>
        <w:jc w:val="both"/>
        <w:rPr>
          <w:rFonts w:ascii="Arial" w:hAnsi="Arial" w:cs="Arial"/>
          <w:sz w:val="22"/>
          <w:szCs w:val="22"/>
        </w:rPr>
      </w:pPr>
      <w:r w:rsidRPr="00DC1358">
        <w:rPr>
          <w:rFonts w:ascii="Arial" w:hAnsi="Arial" w:cs="Arial"/>
          <w:sz w:val="22"/>
          <w:szCs w:val="22"/>
        </w:rPr>
        <w:t xml:space="preserve">   </w:t>
      </w:r>
      <w:r w:rsidR="00F97CB9" w:rsidRPr="00DC1358">
        <w:rPr>
          <w:rFonts w:ascii="Arial" w:hAnsi="Arial" w:cs="Arial"/>
          <w:sz w:val="22"/>
          <w:szCs w:val="22"/>
        </w:rPr>
        <w:t xml:space="preserve">  </w:t>
      </w:r>
      <w:r w:rsidRPr="00DC1358">
        <w:rPr>
          <w:rFonts w:ascii="Arial" w:hAnsi="Arial" w:cs="Arial"/>
          <w:sz w:val="22"/>
          <w:szCs w:val="22"/>
        </w:rPr>
        <w:t>P</w:t>
      </w:r>
      <w:r w:rsidR="00905348" w:rsidRPr="00DC1358">
        <w:rPr>
          <w:rFonts w:ascii="Arial" w:hAnsi="Arial" w:cs="Arial"/>
          <w:sz w:val="22"/>
          <w:szCs w:val="22"/>
        </w:rPr>
        <w:t>r</w:t>
      </w:r>
      <w:r w:rsidR="00655433" w:rsidRPr="00DC1358">
        <w:rPr>
          <w:rFonts w:ascii="Arial" w:hAnsi="Arial" w:cs="Arial"/>
          <w:sz w:val="22"/>
          <w:szCs w:val="22"/>
        </w:rPr>
        <w:t>edmetom zákazky je zabezpečenie odbornýc</w:t>
      </w:r>
      <w:r w:rsidR="00905348" w:rsidRPr="00DC1358">
        <w:rPr>
          <w:rFonts w:ascii="Arial" w:hAnsi="Arial" w:cs="Arial"/>
          <w:sz w:val="22"/>
          <w:szCs w:val="22"/>
        </w:rPr>
        <w:t xml:space="preserve">h prehliadok </w:t>
      </w:r>
      <w:r w:rsidR="00981FEB">
        <w:rPr>
          <w:rFonts w:ascii="Arial" w:hAnsi="Arial" w:cs="Arial"/>
          <w:sz w:val="22"/>
          <w:szCs w:val="22"/>
        </w:rPr>
        <w:t>a skúšok plynových zariadení</w:t>
      </w:r>
      <w:r w:rsidR="00A5758C">
        <w:rPr>
          <w:rFonts w:ascii="Arial" w:hAnsi="Arial" w:cs="Arial"/>
          <w:sz w:val="22"/>
          <w:szCs w:val="22"/>
        </w:rPr>
        <w:t xml:space="preserve"> </w:t>
      </w:r>
      <w:r w:rsidR="00F97CB9" w:rsidRPr="00DC1358">
        <w:rPr>
          <w:rFonts w:ascii="Arial" w:hAnsi="Arial" w:cs="Arial"/>
          <w:sz w:val="22"/>
          <w:szCs w:val="22"/>
        </w:rPr>
        <w:t>v</w:t>
      </w:r>
      <w:r w:rsidR="00981FEB">
        <w:rPr>
          <w:rFonts w:ascii="Arial" w:hAnsi="Arial" w:cs="Arial"/>
          <w:sz w:val="22"/>
          <w:szCs w:val="22"/>
        </w:rPr>
        <w:t> zmysle</w:t>
      </w:r>
      <w:r w:rsidR="00054BF6" w:rsidRPr="00DC1358">
        <w:rPr>
          <w:rFonts w:ascii="Arial" w:hAnsi="Arial" w:cs="Arial"/>
          <w:sz w:val="22"/>
          <w:szCs w:val="22"/>
        </w:rPr>
        <w:t xml:space="preserve"> </w:t>
      </w:r>
      <w:r w:rsidR="00905348" w:rsidRPr="00DC1358">
        <w:rPr>
          <w:rFonts w:ascii="Arial" w:hAnsi="Arial" w:cs="Arial"/>
          <w:sz w:val="22"/>
          <w:szCs w:val="22"/>
        </w:rPr>
        <w:t xml:space="preserve">vyhlášky </w:t>
      </w:r>
      <w:r w:rsidR="00655433" w:rsidRPr="00DC1358">
        <w:rPr>
          <w:rFonts w:ascii="Arial" w:hAnsi="Arial" w:cs="Arial"/>
          <w:sz w:val="22"/>
          <w:szCs w:val="22"/>
        </w:rPr>
        <w:t xml:space="preserve"> </w:t>
      </w:r>
      <w:r w:rsidR="00905348" w:rsidRPr="00DC1358">
        <w:rPr>
          <w:rFonts w:ascii="Arial" w:hAnsi="Arial" w:cs="Arial"/>
          <w:sz w:val="22"/>
          <w:szCs w:val="22"/>
        </w:rPr>
        <w:t xml:space="preserve">508/2009 </w:t>
      </w:r>
      <w:proofErr w:type="spellStart"/>
      <w:r w:rsidR="00905348" w:rsidRPr="00DC1358">
        <w:rPr>
          <w:rFonts w:ascii="Arial" w:hAnsi="Arial" w:cs="Arial"/>
          <w:sz w:val="22"/>
          <w:szCs w:val="22"/>
        </w:rPr>
        <w:t>Z.z</w:t>
      </w:r>
      <w:proofErr w:type="spellEnd"/>
      <w:r w:rsidR="00905348" w:rsidRPr="00DC1358">
        <w:rPr>
          <w:rFonts w:ascii="Arial" w:hAnsi="Arial" w:cs="Arial"/>
          <w:sz w:val="22"/>
          <w:szCs w:val="22"/>
        </w:rPr>
        <w:t>.</w:t>
      </w:r>
      <w:r w:rsidR="00054BF6" w:rsidRPr="00DC1358">
        <w:rPr>
          <w:rFonts w:ascii="Arial" w:hAnsi="Arial" w:cs="Arial"/>
          <w:sz w:val="22"/>
          <w:szCs w:val="22"/>
        </w:rPr>
        <w:t xml:space="preserve">  </w:t>
      </w:r>
      <w:r w:rsidRPr="00DC1358">
        <w:rPr>
          <w:rFonts w:ascii="Arial" w:hAnsi="Arial" w:cs="Arial"/>
          <w:sz w:val="22"/>
          <w:szCs w:val="22"/>
        </w:rPr>
        <w:t xml:space="preserve"> </w:t>
      </w:r>
    </w:p>
    <w:p w:rsidR="00196DFE" w:rsidRPr="00DC1358" w:rsidRDefault="00196DFE" w:rsidP="00655433">
      <w:pPr>
        <w:pStyle w:val="Zkladntext"/>
        <w:tabs>
          <w:tab w:val="num" w:pos="360"/>
        </w:tabs>
        <w:jc w:val="both"/>
        <w:rPr>
          <w:rFonts w:ascii="Arial" w:hAnsi="Arial" w:cs="Arial"/>
          <w:sz w:val="22"/>
          <w:szCs w:val="22"/>
        </w:rPr>
      </w:pPr>
      <w:r w:rsidRPr="006756F5">
        <w:rPr>
          <w:rFonts w:ascii="Arial" w:hAnsi="Arial" w:cs="Arial"/>
          <w:b/>
          <w:sz w:val="22"/>
          <w:szCs w:val="22"/>
        </w:rPr>
        <w:t xml:space="preserve">5. </w:t>
      </w:r>
      <w:r w:rsidR="00CA6685" w:rsidRPr="006756F5">
        <w:rPr>
          <w:rFonts w:ascii="Arial" w:hAnsi="Arial" w:cs="Arial"/>
          <w:b/>
          <w:sz w:val="22"/>
          <w:szCs w:val="22"/>
        </w:rPr>
        <w:t>Miesto</w:t>
      </w:r>
      <w:r w:rsidR="00CA6685" w:rsidRPr="00DC1358">
        <w:rPr>
          <w:rFonts w:ascii="Arial" w:hAnsi="Arial" w:cs="Arial"/>
          <w:b/>
          <w:sz w:val="22"/>
          <w:szCs w:val="22"/>
        </w:rPr>
        <w:t xml:space="preserve"> dodania predmetu zákazky</w:t>
      </w:r>
      <w:r w:rsidR="001B5491" w:rsidRPr="00DC1358">
        <w:rPr>
          <w:rFonts w:ascii="Arial" w:hAnsi="Arial" w:cs="Arial"/>
          <w:b/>
          <w:sz w:val="22"/>
          <w:szCs w:val="22"/>
        </w:rPr>
        <w:t xml:space="preserve"> </w:t>
      </w:r>
      <w:r w:rsidR="00CA6685" w:rsidRPr="00DC1358">
        <w:rPr>
          <w:rFonts w:ascii="Arial" w:hAnsi="Arial" w:cs="Arial"/>
          <w:sz w:val="22"/>
          <w:szCs w:val="22"/>
        </w:rPr>
        <w:t>: objekty a pracoviská Prešovskej univerzity</w:t>
      </w:r>
    </w:p>
    <w:p w:rsidR="00CA6685" w:rsidRPr="00DC1358" w:rsidRDefault="00CA6685" w:rsidP="00655433">
      <w:pPr>
        <w:pStyle w:val="Zkladntext"/>
        <w:tabs>
          <w:tab w:val="num" w:pos="360"/>
        </w:tabs>
        <w:jc w:val="both"/>
        <w:rPr>
          <w:rFonts w:ascii="Arial" w:hAnsi="Arial" w:cs="Arial"/>
          <w:sz w:val="22"/>
          <w:szCs w:val="22"/>
        </w:rPr>
      </w:pPr>
      <w:r w:rsidRPr="00DC1358">
        <w:rPr>
          <w:rFonts w:ascii="Arial" w:hAnsi="Arial" w:cs="Arial"/>
          <w:sz w:val="22"/>
          <w:szCs w:val="22"/>
        </w:rPr>
        <w:t xml:space="preserve"> </w:t>
      </w:r>
      <w:r w:rsidR="00196DFE" w:rsidRPr="00DC1358">
        <w:rPr>
          <w:rFonts w:ascii="Arial" w:hAnsi="Arial" w:cs="Arial"/>
          <w:sz w:val="22"/>
          <w:szCs w:val="22"/>
        </w:rPr>
        <w:t xml:space="preserve">   </w:t>
      </w:r>
      <w:r w:rsidRPr="00DC1358">
        <w:rPr>
          <w:rFonts w:ascii="Arial" w:hAnsi="Arial" w:cs="Arial"/>
          <w:sz w:val="22"/>
          <w:szCs w:val="22"/>
        </w:rPr>
        <w:t>v</w:t>
      </w:r>
      <w:r w:rsidR="00905348" w:rsidRPr="00DC1358">
        <w:rPr>
          <w:rFonts w:ascii="Arial" w:hAnsi="Arial" w:cs="Arial"/>
          <w:sz w:val="22"/>
          <w:szCs w:val="22"/>
        </w:rPr>
        <w:t> </w:t>
      </w:r>
      <w:r w:rsidRPr="00DC1358">
        <w:rPr>
          <w:rFonts w:ascii="Arial" w:hAnsi="Arial" w:cs="Arial"/>
          <w:sz w:val="22"/>
          <w:szCs w:val="22"/>
        </w:rPr>
        <w:t>Prešove</w:t>
      </w:r>
    </w:p>
    <w:p w:rsidR="00905348" w:rsidRPr="00DC1358" w:rsidRDefault="00905348" w:rsidP="00655433">
      <w:pPr>
        <w:pStyle w:val="Zkladntext"/>
        <w:tabs>
          <w:tab w:val="num" w:pos="360"/>
        </w:tabs>
        <w:jc w:val="both"/>
        <w:rPr>
          <w:rFonts w:ascii="Arial" w:hAnsi="Arial" w:cs="Arial"/>
          <w:sz w:val="22"/>
          <w:szCs w:val="22"/>
        </w:rPr>
      </w:pPr>
    </w:p>
    <w:p w:rsidR="00CA6685" w:rsidRPr="006756F5" w:rsidRDefault="00CA6685" w:rsidP="00867B57">
      <w:pPr>
        <w:pStyle w:val="Zkladntext"/>
        <w:tabs>
          <w:tab w:val="left" w:pos="284"/>
          <w:tab w:val="left" w:pos="426"/>
        </w:tabs>
        <w:jc w:val="both"/>
        <w:rPr>
          <w:rFonts w:ascii="Arial" w:hAnsi="Arial" w:cs="Arial"/>
          <w:b/>
          <w:sz w:val="22"/>
          <w:szCs w:val="22"/>
        </w:rPr>
      </w:pPr>
      <w:r w:rsidRPr="006756F5">
        <w:rPr>
          <w:rFonts w:ascii="Arial" w:hAnsi="Arial" w:cs="Arial"/>
          <w:b/>
          <w:sz w:val="22"/>
          <w:szCs w:val="22"/>
        </w:rPr>
        <w:t>6.   Rozsah predmetu obstarávania</w:t>
      </w:r>
    </w:p>
    <w:p w:rsidR="00CA6685" w:rsidRPr="00DC1358" w:rsidRDefault="00905348" w:rsidP="00DC1358">
      <w:pPr>
        <w:pStyle w:val="Zkladntext"/>
        <w:tabs>
          <w:tab w:val="num" w:pos="360"/>
        </w:tabs>
        <w:jc w:val="both"/>
        <w:rPr>
          <w:rFonts w:ascii="Arial" w:hAnsi="Arial" w:cs="Arial"/>
          <w:b/>
          <w:sz w:val="22"/>
          <w:szCs w:val="22"/>
        </w:rPr>
      </w:pPr>
      <w:r w:rsidRPr="00DC1358">
        <w:rPr>
          <w:rFonts w:ascii="Arial" w:hAnsi="Arial" w:cs="Arial"/>
          <w:sz w:val="22"/>
          <w:szCs w:val="22"/>
        </w:rPr>
        <w:t xml:space="preserve">    </w:t>
      </w:r>
      <w:r w:rsidR="00CA6685" w:rsidRPr="00DC1358">
        <w:rPr>
          <w:rFonts w:ascii="Arial" w:hAnsi="Arial" w:cs="Arial"/>
          <w:sz w:val="22"/>
          <w:szCs w:val="22"/>
        </w:rPr>
        <w:t>Rozsah predmetu obstarávania</w:t>
      </w:r>
      <w:r w:rsidR="007A0326" w:rsidRPr="00DC1358">
        <w:rPr>
          <w:rFonts w:ascii="Arial" w:hAnsi="Arial" w:cs="Arial"/>
          <w:sz w:val="22"/>
          <w:szCs w:val="22"/>
        </w:rPr>
        <w:t xml:space="preserve"> a špecifikácia </w:t>
      </w:r>
      <w:r w:rsidR="00CA6685" w:rsidRPr="00DC1358">
        <w:rPr>
          <w:rFonts w:ascii="Arial" w:hAnsi="Arial" w:cs="Arial"/>
          <w:sz w:val="22"/>
          <w:szCs w:val="22"/>
        </w:rPr>
        <w:t xml:space="preserve"> je uvedený v</w:t>
      </w:r>
      <w:r w:rsidRPr="00DC1358">
        <w:rPr>
          <w:rFonts w:ascii="Arial" w:hAnsi="Arial" w:cs="Arial"/>
          <w:sz w:val="22"/>
          <w:szCs w:val="22"/>
        </w:rPr>
        <w:t> </w:t>
      </w:r>
      <w:r w:rsidR="00CA6685" w:rsidRPr="00DC1358">
        <w:rPr>
          <w:rFonts w:ascii="Arial" w:hAnsi="Arial" w:cs="Arial"/>
          <w:sz w:val="22"/>
          <w:szCs w:val="22"/>
        </w:rPr>
        <w:t>príloh</w:t>
      </w:r>
      <w:r w:rsidRPr="00DC1358">
        <w:rPr>
          <w:rFonts w:ascii="Arial" w:hAnsi="Arial" w:cs="Arial"/>
          <w:sz w:val="22"/>
          <w:szCs w:val="22"/>
        </w:rPr>
        <w:t>e.</w:t>
      </w:r>
    </w:p>
    <w:p w:rsidR="00CA6685" w:rsidRPr="00DC1358" w:rsidRDefault="00CA6685" w:rsidP="00DC1358">
      <w:pPr>
        <w:pStyle w:val="Default"/>
        <w:jc w:val="both"/>
        <w:rPr>
          <w:rFonts w:ascii="Arial" w:hAnsi="Arial" w:cs="Arial"/>
          <w:b/>
          <w:sz w:val="22"/>
          <w:szCs w:val="22"/>
        </w:rPr>
      </w:pPr>
      <w:r w:rsidRPr="00DC1358">
        <w:rPr>
          <w:rFonts w:ascii="Arial" w:hAnsi="Arial" w:cs="Arial"/>
          <w:b/>
          <w:sz w:val="22"/>
          <w:szCs w:val="22"/>
        </w:rPr>
        <w:t xml:space="preserve"> </w:t>
      </w:r>
    </w:p>
    <w:p w:rsidR="00905348" w:rsidRPr="00DC1358" w:rsidRDefault="008D763A" w:rsidP="00DC1358">
      <w:pPr>
        <w:pStyle w:val="Zarkazkladnhotextu2"/>
        <w:spacing w:line="240" w:lineRule="auto"/>
        <w:ind w:left="0"/>
        <w:jc w:val="both"/>
        <w:rPr>
          <w:rFonts w:ascii="Arial" w:hAnsi="Arial" w:cs="Arial"/>
          <w:sz w:val="22"/>
          <w:szCs w:val="22"/>
          <w:lang w:val="sk-SK"/>
        </w:rPr>
      </w:pPr>
      <w:r w:rsidRPr="00DC1358">
        <w:rPr>
          <w:rFonts w:ascii="Arial" w:hAnsi="Arial" w:cs="Arial"/>
          <w:b/>
          <w:sz w:val="22"/>
          <w:szCs w:val="22"/>
          <w:lang w:val="sk-SK"/>
        </w:rPr>
        <w:t xml:space="preserve">    </w:t>
      </w:r>
      <w:r w:rsidR="00CA6685" w:rsidRPr="00DC1358">
        <w:rPr>
          <w:rFonts w:ascii="Arial" w:hAnsi="Arial" w:cs="Arial"/>
          <w:b/>
          <w:sz w:val="22"/>
          <w:szCs w:val="22"/>
          <w:lang w:val="sk-SK"/>
        </w:rPr>
        <w:t>Celková predpokladaná hodnota zákazky</w:t>
      </w:r>
      <w:r w:rsidR="00CA6685" w:rsidRPr="00DC1358">
        <w:rPr>
          <w:rFonts w:ascii="Arial" w:hAnsi="Arial" w:cs="Arial"/>
          <w:sz w:val="22"/>
          <w:szCs w:val="22"/>
          <w:lang w:val="sk-SK"/>
        </w:rPr>
        <w:t xml:space="preserve"> </w:t>
      </w:r>
      <w:r w:rsidR="00CA6685" w:rsidRPr="00DC1358">
        <w:rPr>
          <w:rFonts w:ascii="Arial" w:hAnsi="Arial" w:cs="Arial"/>
          <w:b/>
          <w:sz w:val="22"/>
          <w:szCs w:val="22"/>
          <w:lang w:val="sk-SK"/>
        </w:rPr>
        <w:t xml:space="preserve">:  </w:t>
      </w:r>
      <w:r w:rsidR="00905348" w:rsidRPr="00DC1358">
        <w:rPr>
          <w:rFonts w:ascii="Arial" w:hAnsi="Arial" w:cs="Arial"/>
          <w:b/>
          <w:sz w:val="22"/>
          <w:szCs w:val="22"/>
          <w:lang w:val="sk-SK"/>
        </w:rPr>
        <w:t>1</w:t>
      </w:r>
      <w:r w:rsidR="00C55CAD">
        <w:rPr>
          <w:rFonts w:ascii="Arial" w:hAnsi="Arial" w:cs="Arial"/>
          <w:b/>
          <w:sz w:val="22"/>
          <w:szCs w:val="22"/>
          <w:lang w:val="sk-SK"/>
        </w:rPr>
        <w:t>9 999</w:t>
      </w:r>
      <w:r w:rsidR="00CA6685" w:rsidRPr="00DC1358">
        <w:rPr>
          <w:rFonts w:ascii="Arial" w:hAnsi="Arial" w:cs="Arial"/>
          <w:b/>
          <w:sz w:val="22"/>
          <w:szCs w:val="22"/>
          <w:lang w:val="sk-SK"/>
        </w:rPr>
        <w:t>,00  € bez DPH.</w:t>
      </w:r>
      <w:r w:rsidR="00CA6685" w:rsidRPr="00DC1358">
        <w:rPr>
          <w:rFonts w:ascii="Arial" w:hAnsi="Arial" w:cs="Arial"/>
          <w:sz w:val="22"/>
          <w:szCs w:val="22"/>
          <w:lang w:val="sk-SK"/>
        </w:rPr>
        <w:t xml:space="preserve"> </w:t>
      </w:r>
    </w:p>
    <w:p w:rsidR="00CA6685" w:rsidRPr="00DC1358" w:rsidRDefault="00CA6685" w:rsidP="00DC1358">
      <w:pPr>
        <w:pStyle w:val="Zarkazkladnhotextu2"/>
        <w:spacing w:line="240" w:lineRule="auto"/>
        <w:ind w:left="0"/>
        <w:jc w:val="both"/>
        <w:rPr>
          <w:rFonts w:ascii="Arial" w:hAnsi="Arial" w:cs="Arial"/>
          <w:sz w:val="22"/>
          <w:szCs w:val="22"/>
          <w:lang w:val="sk-SK"/>
        </w:rPr>
      </w:pPr>
    </w:p>
    <w:p w:rsidR="00CA6685" w:rsidRPr="00DC1358" w:rsidRDefault="00886B0F" w:rsidP="00655433">
      <w:pPr>
        <w:pStyle w:val="Zkladntext"/>
        <w:tabs>
          <w:tab w:val="num" w:pos="360"/>
        </w:tabs>
        <w:jc w:val="both"/>
        <w:rPr>
          <w:rFonts w:ascii="Arial" w:hAnsi="Arial" w:cs="Arial"/>
          <w:sz w:val="22"/>
          <w:szCs w:val="22"/>
        </w:rPr>
      </w:pPr>
      <w:r>
        <w:rPr>
          <w:rFonts w:ascii="Arial" w:hAnsi="Arial" w:cs="Arial"/>
          <w:b/>
          <w:sz w:val="22"/>
          <w:szCs w:val="22"/>
        </w:rPr>
        <w:t xml:space="preserve"> </w:t>
      </w:r>
      <w:r w:rsidR="00867B57" w:rsidRPr="006756F5">
        <w:rPr>
          <w:rFonts w:ascii="Arial" w:hAnsi="Arial" w:cs="Arial"/>
          <w:b/>
          <w:sz w:val="22"/>
          <w:szCs w:val="22"/>
        </w:rPr>
        <w:t>7</w:t>
      </w:r>
      <w:r w:rsidR="00CA6685" w:rsidRPr="006756F5">
        <w:rPr>
          <w:rFonts w:ascii="Arial" w:hAnsi="Arial" w:cs="Arial"/>
          <w:b/>
          <w:sz w:val="22"/>
          <w:szCs w:val="22"/>
        </w:rPr>
        <w:t>. Rozdelenie</w:t>
      </w:r>
      <w:r w:rsidR="00CA6685" w:rsidRPr="00DC1358">
        <w:rPr>
          <w:rFonts w:ascii="Arial" w:hAnsi="Arial" w:cs="Arial"/>
          <w:b/>
          <w:sz w:val="22"/>
          <w:szCs w:val="22"/>
        </w:rPr>
        <w:t xml:space="preserve"> predmetu obstarávania na časti</w:t>
      </w:r>
      <w:r w:rsidR="00CA6685" w:rsidRPr="00DC1358">
        <w:rPr>
          <w:rFonts w:ascii="Arial" w:hAnsi="Arial" w:cs="Arial"/>
          <w:sz w:val="22"/>
          <w:szCs w:val="22"/>
        </w:rPr>
        <w:t xml:space="preserve"> </w:t>
      </w:r>
    </w:p>
    <w:p w:rsidR="00CA6685" w:rsidRPr="00DC1358" w:rsidRDefault="00CA6685" w:rsidP="006756F5">
      <w:pPr>
        <w:tabs>
          <w:tab w:val="num" w:pos="900"/>
        </w:tabs>
        <w:ind w:left="540" w:right="-108"/>
        <w:jc w:val="both"/>
        <w:rPr>
          <w:rFonts w:ascii="Arial" w:hAnsi="Arial" w:cs="Arial"/>
        </w:rPr>
      </w:pPr>
      <w:r w:rsidRPr="00DC1358">
        <w:rPr>
          <w:rFonts w:ascii="Arial" w:hAnsi="Arial" w:cs="Arial"/>
        </w:rPr>
        <w:t>NIE</w:t>
      </w:r>
      <w:r w:rsidRPr="00DC1358">
        <w:rPr>
          <w:rFonts w:ascii="Arial" w:hAnsi="Arial" w:cs="Arial"/>
        </w:rPr>
        <w:tab/>
      </w:r>
      <w:r w:rsidRPr="00DC1358">
        <w:rPr>
          <w:rFonts w:ascii="Arial" w:hAnsi="Arial" w:cs="Arial"/>
        </w:rPr>
        <w:tab/>
      </w:r>
      <w:r w:rsidR="00926285" w:rsidRPr="00DC1358">
        <w:rPr>
          <w:rFonts w:ascii="Arial" w:hAnsi="Arial" w:cs="Arial"/>
        </w:rPr>
        <w:fldChar w:fldCharType="begin">
          <w:ffData>
            <w:name w:val=""/>
            <w:enabled/>
            <w:calcOnExit w:val="0"/>
            <w:checkBox>
              <w:size w:val="20"/>
              <w:default w:val="1"/>
            </w:checkBox>
          </w:ffData>
        </w:fldChar>
      </w:r>
      <w:r w:rsidRPr="00DC1358">
        <w:rPr>
          <w:rFonts w:ascii="Arial" w:hAnsi="Arial" w:cs="Arial"/>
        </w:rPr>
        <w:instrText xml:space="preserve"> FORMCHECKBOX </w:instrText>
      </w:r>
      <w:r w:rsidR="00B46D3A">
        <w:rPr>
          <w:rFonts w:ascii="Arial" w:hAnsi="Arial" w:cs="Arial"/>
        </w:rPr>
      </w:r>
      <w:r w:rsidR="00B46D3A">
        <w:rPr>
          <w:rFonts w:ascii="Arial" w:hAnsi="Arial" w:cs="Arial"/>
        </w:rPr>
        <w:fldChar w:fldCharType="separate"/>
      </w:r>
      <w:r w:rsidR="00926285" w:rsidRPr="00DC1358">
        <w:rPr>
          <w:rFonts w:ascii="Arial" w:hAnsi="Arial" w:cs="Arial"/>
        </w:rPr>
        <w:fldChar w:fldCharType="end"/>
      </w:r>
      <w:r w:rsidRPr="00DC1358">
        <w:rPr>
          <w:rFonts w:ascii="Arial" w:hAnsi="Arial" w:cs="Arial"/>
        </w:rPr>
        <w:tab/>
      </w:r>
      <w:r w:rsidRPr="00DC1358">
        <w:rPr>
          <w:rFonts w:ascii="Arial" w:hAnsi="Arial" w:cs="Arial"/>
        </w:rPr>
        <w:tab/>
        <w:t>ÁNO</w:t>
      </w:r>
      <w:r w:rsidRPr="00DC1358">
        <w:rPr>
          <w:rFonts w:ascii="Arial" w:hAnsi="Arial" w:cs="Arial"/>
        </w:rPr>
        <w:tab/>
      </w:r>
      <w:r w:rsidR="00926285" w:rsidRPr="00DC1358">
        <w:rPr>
          <w:rFonts w:ascii="Arial" w:hAnsi="Arial" w:cs="Arial"/>
        </w:rPr>
        <w:fldChar w:fldCharType="begin">
          <w:ffData>
            <w:name w:val="Zaškrtávací4"/>
            <w:enabled/>
            <w:calcOnExit w:val="0"/>
            <w:checkBox>
              <w:size w:val="20"/>
              <w:default w:val="0"/>
            </w:checkBox>
          </w:ffData>
        </w:fldChar>
      </w:r>
      <w:r w:rsidRPr="00DC1358">
        <w:rPr>
          <w:rFonts w:ascii="Arial" w:hAnsi="Arial" w:cs="Arial"/>
        </w:rPr>
        <w:instrText xml:space="preserve"> FORMCHECKBOX </w:instrText>
      </w:r>
      <w:r w:rsidR="00B46D3A">
        <w:rPr>
          <w:rFonts w:ascii="Arial" w:hAnsi="Arial" w:cs="Arial"/>
        </w:rPr>
      </w:r>
      <w:r w:rsidR="00B46D3A">
        <w:rPr>
          <w:rFonts w:ascii="Arial" w:hAnsi="Arial" w:cs="Arial"/>
        </w:rPr>
        <w:fldChar w:fldCharType="separate"/>
      </w:r>
      <w:r w:rsidR="00926285" w:rsidRPr="00DC1358">
        <w:rPr>
          <w:rFonts w:ascii="Arial" w:hAnsi="Arial" w:cs="Arial"/>
        </w:rPr>
        <w:fldChar w:fldCharType="end"/>
      </w:r>
    </w:p>
    <w:p w:rsidR="006756F5" w:rsidRDefault="006756F5" w:rsidP="00655433">
      <w:pPr>
        <w:pStyle w:val="Zkladntext"/>
        <w:tabs>
          <w:tab w:val="num" w:pos="360"/>
        </w:tabs>
        <w:ind w:left="360" w:hanging="360"/>
        <w:jc w:val="both"/>
        <w:rPr>
          <w:rFonts w:ascii="Arial" w:hAnsi="Arial" w:cs="Arial"/>
          <w:b/>
          <w:sz w:val="22"/>
          <w:szCs w:val="22"/>
        </w:rPr>
      </w:pPr>
    </w:p>
    <w:p w:rsidR="00CA6685" w:rsidRPr="00DC1358" w:rsidRDefault="00886B0F" w:rsidP="00655433">
      <w:pPr>
        <w:pStyle w:val="Zkladntext"/>
        <w:tabs>
          <w:tab w:val="num" w:pos="360"/>
        </w:tabs>
        <w:ind w:left="360" w:hanging="360"/>
        <w:jc w:val="both"/>
        <w:rPr>
          <w:rFonts w:ascii="Arial" w:hAnsi="Arial" w:cs="Arial"/>
          <w:sz w:val="22"/>
          <w:szCs w:val="22"/>
        </w:rPr>
      </w:pPr>
      <w:r>
        <w:rPr>
          <w:rFonts w:ascii="Arial" w:hAnsi="Arial" w:cs="Arial"/>
          <w:b/>
          <w:sz w:val="22"/>
          <w:szCs w:val="22"/>
        </w:rPr>
        <w:t xml:space="preserve"> </w:t>
      </w:r>
      <w:r w:rsidR="00867B57" w:rsidRPr="006756F5">
        <w:rPr>
          <w:rFonts w:ascii="Arial" w:hAnsi="Arial" w:cs="Arial"/>
          <w:b/>
          <w:sz w:val="22"/>
          <w:szCs w:val="22"/>
        </w:rPr>
        <w:t>8</w:t>
      </w:r>
      <w:r w:rsidR="00CA6685" w:rsidRPr="006756F5">
        <w:rPr>
          <w:rFonts w:ascii="Arial" w:hAnsi="Arial" w:cs="Arial"/>
          <w:b/>
          <w:sz w:val="22"/>
          <w:szCs w:val="22"/>
        </w:rPr>
        <w:t>. Možnosť</w:t>
      </w:r>
      <w:r w:rsidR="00CA6685" w:rsidRPr="00DC1358">
        <w:rPr>
          <w:rFonts w:ascii="Arial" w:hAnsi="Arial" w:cs="Arial"/>
          <w:b/>
          <w:sz w:val="22"/>
          <w:szCs w:val="22"/>
        </w:rPr>
        <w:t xml:space="preserve"> predloženia variantných riešení</w:t>
      </w:r>
    </w:p>
    <w:p w:rsidR="00CA6685" w:rsidRPr="00DC1358" w:rsidRDefault="00CA6685" w:rsidP="00655433">
      <w:pPr>
        <w:tabs>
          <w:tab w:val="num" w:pos="900"/>
        </w:tabs>
        <w:ind w:left="540" w:right="-108"/>
        <w:jc w:val="both"/>
        <w:rPr>
          <w:rFonts w:ascii="Arial" w:hAnsi="Arial" w:cs="Arial"/>
        </w:rPr>
      </w:pPr>
      <w:r w:rsidRPr="00DC1358">
        <w:rPr>
          <w:rFonts w:ascii="Arial" w:hAnsi="Arial" w:cs="Arial"/>
        </w:rPr>
        <w:t>NIE</w:t>
      </w:r>
      <w:r w:rsidRPr="00DC1358">
        <w:rPr>
          <w:rFonts w:ascii="Arial" w:hAnsi="Arial" w:cs="Arial"/>
        </w:rPr>
        <w:tab/>
      </w:r>
      <w:r w:rsidRPr="00DC1358">
        <w:rPr>
          <w:rFonts w:ascii="Arial" w:hAnsi="Arial" w:cs="Arial"/>
        </w:rPr>
        <w:tab/>
      </w:r>
      <w:r w:rsidR="00926285" w:rsidRPr="00DC1358">
        <w:rPr>
          <w:rFonts w:ascii="Arial" w:hAnsi="Arial" w:cs="Arial"/>
        </w:rPr>
        <w:fldChar w:fldCharType="begin">
          <w:ffData>
            <w:name w:val=""/>
            <w:enabled/>
            <w:calcOnExit w:val="0"/>
            <w:checkBox>
              <w:size w:val="20"/>
              <w:default w:val="1"/>
            </w:checkBox>
          </w:ffData>
        </w:fldChar>
      </w:r>
      <w:r w:rsidRPr="00DC1358">
        <w:rPr>
          <w:rFonts w:ascii="Arial" w:hAnsi="Arial" w:cs="Arial"/>
        </w:rPr>
        <w:instrText xml:space="preserve"> FORMCHECKBOX </w:instrText>
      </w:r>
      <w:r w:rsidR="00B46D3A">
        <w:rPr>
          <w:rFonts w:ascii="Arial" w:hAnsi="Arial" w:cs="Arial"/>
        </w:rPr>
      </w:r>
      <w:r w:rsidR="00B46D3A">
        <w:rPr>
          <w:rFonts w:ascii="Arial" w:hAnsi="Arial" w:cs="Arial"/>
        </w:rPr>
        <w:fldChar w:fldCharType="separate"/>
      </w:r>
      <w:r w:rsidR="00926285" w:rsidRPr="00DC1358">
        <w:rPr>
          <w:rFonts w:ascii="Arial" w:hAnsi="Arial" w:cs="Arial"/>
        </w:rPr>
        <w:fldChar w:fldCharType="end"/>
      </w:r>
      <w:r w:rsidRPr="00DC1358">
        <w:rPr>
          <w:rFonts w:ascii="Arial" w:hAnsi="Arial" w:cs="Arial"/>
        </w:rPr>
        <w:tab/>
      </w:r>
      <w:r w:rsidRPr="00DC1358">
        <w:rPr>
          <w:rFonts w:ascii="Arial" w:hAnsi="Arial" w:cs="Arial"/>
        </w:rPr>
        <w:tab/>
        <w:t>ÁNO</w:t>
      </w:r>
      <w:r w:rsidRPr="00DC1358">
        <w:rPr>
          <w:rFonts w:ascii="Arial" w:hAnsi="Arial" w:cs="Arial"/>
        </w:rPr>
        <w:tab/>
      </w:r>
      <w:r w:rsidR="00926285" w:rsidRPr="00DC1358">
        <w:rPr>
          <w:rFonts w:ascii="Arial" w:hAnsi="Arial" w:cs="Arial"/>
        </w:rPr>
        <w:fldChar w:fldCharType="begin">
          <w:ffData>
            <w:name w:val=""/>
            <w:enabled/>
            <w:calcOnExit w:val="0"/>
            <w:checkBox>
              <w:size w:val="20"/>
              <w:default w:val="0"/>
            </w:checkBox>
          </w:ffData>
        </w:fldChar>
      </w:r>
      <w:r w:rsidRPr="00DC1358">
        <w:rPr>
          <w:rFonts w:ascii="Arial" w:hAnsi="Arial" w:cs="Arial"/>
        </w:rPr>
        <w:instrText xml:space="preserve"> FORMCHECKBOX </w:instrText>
      </w:r>
      <w:r w:rsidR="00B46D3A">
        <w:rPr>
          <w:rFonts w:ascii="Arial" w:hAnsi="Arial" w:cs="Arial"/>
        </w:rPr>
      </w:r>
      <w:r w:rsidR="00B46D3A">
        <w:rPr>
          <w:rFonts w:ascii="Arial" w:hAnsi="Arial" w:cs="Arial"/>
        </w:rPr>
        <w:fldChar w:fldCharType="separate"/>
      </w:r>
      <w:r w:rsidR="00926285" w:rsidRPr="00DC1358">
        <w:rPr>
          <w:rFonts w:ascii="Arial" w:hAnsi="Arial" w:cs="Arial"/>
        </w:rPr>
        <w:fldChar w:fldCharType="end"/>
      </w:r>
    </w:p>
    <w:p w:rsidR="00CA6685" w:rsidRPr="00DC1358" w:rsidRDefault="00CA6685" w:rsidP="00655433">
      <w:pPr>
        <w:pStyle w:val="Zkladntext"/>
        <w:jc w:val="both"/>
        <w:rPr>
          <w:rFonts w:ascii="Arial" w:hAnsi="Arial" w:cs="Arial"/>
          <w:b/>
          <w:sz w:val="22"/>
          <w:szCs w:val="22"/>
        </w:rPr>
      </w:pPr>
    </w:p>
    <w:p w:rsidR="00CA6685" w:rsidRPr="00DC1358" w:rsidRDefault="00886B0F" w:rsidP="00655433">
      <w:pPr>
        <w:pStyle w:val="Zkladntext"/>
        <w:tabs>
          <w:tab w:val="num" w:pos="360"/>
        </w:tabs>
        <w:ind w:left="360" w:hanging="360"/>
        <w:jc w:val="both"/>
        <w:rPr>
          <w:rFonts w:ascii="Arial" w:hAnsi="Arial" w:cs="Arial"/>
          <w:b/>
          <w:sz w:val="22"/>
          <w:szCs w:val="22"/>
        </w:rPr>
      </w:pPr>
      <w:r>
        <w:rPr>
          <w:rFonts w:ascii="Arial" w:hAnsi="Arial" w:cs="Arial"/>
          <w:b/>
          <w:sz w:val="22"/>
          <w:szCs w:val="22"/>
        </w:rPr>
        <w:t xml:space="preserve">  </w:t>
      </w:r>
      <w:r w:rsidR="00867B57" w:rsidRPr="006756F5">
        <w:rPr>
          <w:rFonts w:ascii="Arial" w:hAnsi="Arial" w:cs="Arial"/>
          <w:b/>
          <w:sz w:val="22"/>
          <w:szCs w:val="22"/>
        </w:rPr>
        <w:t>9</w:t>
      </w:r>
      <w:r w:rsidR="00CA6685" w:rsidRPr="006756F5">
        <w:rPr>
          <w:rFonts w:ascii="Arial" w:hAnsi="Arial" w:cs="Arial"/>
          <w:b/>
          <w:sz w:val="22"/>
          <w:szCs w:val="22"/>
        </w:rPr>
        <w:t>. Trvanie</w:t>
      </w:r>
      <w:r w:rsidR="00CA6685" w:rsidRPr="00DC1358">
        <w:rPr>
          <w:rFonts w:ascii="Arial" w:hAnsi="Arial" w:cs="Arial"/>
          <w:b/>
          <w:sz w:val="22"/>
          <w:szCs w:val="22"/>
        </w:rPr>
        <w:t xml:space="preserve"> zmluvy alebo lehota pre ukončenie dodávky</w:t>
      </w:r>
    </w:p>
    <w:p w:rsidR="00CA6685" w:rsidRPr="00DC1358" w:rsidRDefault="00777D98" w:rsidP="00655433">
      <w:pPr>
        <w:pStyle w:val="Zkladntext"/>
        <w:tabs>
          <w:tab w:val="num" w:pos="360"/>
        </w:tabs>
        <w:ind w:left="360" w:hanging="360"/>
        <w:jc w:val="both"/>
        <w:rPr>
          <w:rFonts w:ascii="Arial" w:hAnsi="Arial" w:cs="Arial"/>
          <w:sz w:val="22"/>
          <w:szCs w:val="22"/>
          <w:highlight w:val="yellow"/>
        </w:rPr>
      </w:pPr>
      <w:r w:rsidRPr="00867B57">
        <w:rPr>
          <w:rFonts w:ascii="Arial" w:hAnsi="Arial" w:cs="Arial"/>
          <w:sz w:val="22"/>
          <w:szCs w:val="22"/>
        </w:rPr>
        <w:t xml:space="preserve">      </w:t>
      </w:r>
      <w:r w:rsidR="00500492" w:rsidRPr="00867B57">
        <w:rPr>
          <w:rFonts w:ascii="Arial" w:hAnsi="Arial" w:cs="Arial"/>
          <w:sz w:val="22"/>
          <w:szCs w:val="22"/>
        </w:rPr>
        <w:t xml:space="preserve">-  </w:t>
      </w:r>
      <w:r w:rsidR="00CA6685" w:rsidRPr="00867B57">
        <w:rPr>
          <w:rFonts w:ascii="Arial" w:hAnsi="Arial" w:cs="Arial"/>
          <w:sz w:val="22"/>
          <w:szCs w:val="22"/>
        </w:rPr>
        <w:t xml:space="preserve"> 24 mesiacov odo dňa podpisu</w:t>
      </w:r>
      <w:r w:rsidR="004C6F6F" w:rsidRPr="00867B57">
        <w:rPr>
          <w:rFonts w:ascii="Arial" w:hAnsi="Arial" w:cs="Arial"/>
          <w:sz w:val="22"/>
          <w:szCs w:val="22"/>
        </w:rPr>
        <w:t xml:space="preserve"> zmluvy</w:t>
      </w:r>
      <w:r w:rsidR="00CA6685" w:rsidRPr="00867B57">
        <w:rPr>
          <w:rFonts w:ascii="Arial" w:hAnsi="Arial" w:cs="Arial"/>
          <w:sz w:val="22"/>
          <w:szCs w:val="22"/>
        </w:rPr>
        <w:t xml:space="preserve">, resp. do naplnenia finančného limitu </w:t>
      </w:r>
      <w:r w:rsidR="00867B57" w:rsidRPr="00867B57">
        <w:rPr>
          <w:rFonts w:ascii="Arial" w:hAnsi="Arial" w:cs="Arial"/>
          <w:sz w:val="22"/>
          <w:szCs w:val="22"/>
        </w:rPr>
        <w:t>1</w:t>
      </w:r>
      <w:r w:rsidR="008330E5">
        <w:rPr>
          <w:rFonts w:ascii="Arial" w:hAnsi="Arial" w:cs="Arial"/>
          <w:sz w:val="22"/>
          <w:szCs w:val="22"/>
        </w:rPr>
        <w:t>9 999</w:t>
      </w:r>
      <w:r w:rsidR="00867B57" w:rsidRPr="00867B57">
        <w:rPr>
          <w:rFonts w:ascii="Arial" w:hAnsi="Arial" w:cs="Arial"/>
          <w:sz w:val="22"/>
          <w:szCs w:val="22"/>
        </w:rPr>
        <w:t>,</w:t>
      </w:r>
      <w:r w:rsidR="00327727">
        <w:rPr>
          <w:rFonts w:ascii="Arial" w:hAnsi="Arial" w:cs="Arial"/>
          <w:sz w:val="22"/>
          <w:szCs w:val="22"/>
        </w:rPr>
        <w:t>0 -</w:t>
      </w:r>
      <w:r w:rsidR="00867B57" w:rsidRPr="00867B57">
        <w:rPr>
          <w:rFonts w:ascii="Arial" w:hAnsi="Arial" w:cs="Arial"/>
          <w:sz w:val="22"/>
          <w:szCs w:val="22"/>
        </w:rPr>
        <w:t xml:space="preserve"> Eur bez DPH</w:t>
      </w:r>
      <w:r w:rsidR="00867B57">
        <w:rPr>
          <w:rFonts w:ascii="Arial" w:hAnsi="Arial" w:cs="Arial"/>
          <w:sz w:val="22"/>
          <w:szCs w:val="22"/>
          <w:highlight w:val="yellow"/>
        </w:rPr>
        <w:t xml:space="preserve"> </w:t>
      </w:r>
    </w:p>
    <w:p w:rsidR="00CA6685" w:rsidRPr="00DC1358" w:rsidRDefault="00886B0F" w:rsidP="00655433">
      <w:pPr>
        <w:pStyle w:val="Zkladntext"/>
        <w:tabs>
          <w:tab w:val="num" w:pos="360"/>
        </w:tabs>
        <w:ind w:left="360" w:hanging="360"/>
        <w:jc w:val="both"/>
        <w:rPr>
          <w:rFonts w:ascii="Arial" w:hAnsi="Arial" w:cs="Arial"/>
          <w:sz w:val="22"/>
          <w:szCs w:val="22"/>
        </w:rPr>
      </w:pPr>
      <w:r>
        <w:rPr>
          <w:rFonts w:ascii="Arial" w:hAnsi="Arial" w:cs="Arial"/>
          <w:b/>
          <w:sz w:val="22"/>
          <w:szCs w:val="22"/>
        </w:rPr>
        <w:t xml:space="preserve">  </w:t>
      </w:r>
      <w:r w:rsidR="00CA6685" w:rsidRPr="006756F5">
        <w:rPr>
          <w:rFonts w:ascii="Arial" w:hAnsi="Arial" w:cs="Arial"/>
          <w:b/>
          <w:sz w:val="22"/>
          <w:szCs w:val="22"/>
        </w:rPr>
        <w:t>11.</w:t>
      </w:r>
      <w:r w:rsidR="00CA6685" w:rsidRPr="00DC1358">
        <w:rPr>
          <w:rFonts w:ascii="Arial" w:hAnsi="Arial" w:cs="Arial"/>
          <w:sz w:val="22"/>
          <w:szCs w:val="22"/>
        </w:rPr>
        <w:t xml:space="preserve"> </w:t>
      </w:r>
      <w:r w:rsidR="00CA6685" w:rsidRPr="00DC1358">
        <w:rPr>
          <w:rFonts w:ascii="Arial" w:hAnsi="Arial" w:cs="Arial"/>
          <w:b/>
          <w:sz w:val="22"/>
          <w:szCs w:val="22"/>
        </w:rPr>
        <w:t xml:space="preserve">Hlavné podmienky financovania a platobné podmienky </w:t>
      </w:r>
    </w:p>
    <w:p w:rsidR="00CA6685" w:rsidRPr="00DC1358" w:rsidRDefault="00CA6685" w:rsidP="00655433">
      <w:pPr>
        <w:ind w:left="426"/>
        <w:jc w:val="both"/>
        <w:rPr>
          <w:rFonts w:ascii="Arial" w:hAnsi="Arial" w:cs="Arial"/>
          <w:iCs/>
        </w:rPr>
      </w:pPr>
      <w:r w:rsidRPr="00DC1358">
        <w:rPr>
          <w:rFonts w:ascii="Arial" w:hAnsi="Arial" w:cs="Arial"/>
          <w:iCs/>
        </w:rPr>
        <w:t>Predmet zákazky bude financovaný z finančných prostriedkov verejného obstarávateľa.</w:t>
      </w:r>
    </w:p>
    <w:tbl>
      <w:tblPr>
        <w:tblW w:w="5000" w:type="pct"/>
        <w:tblCellSpacing w:w="37" w:type="dxa"/>
        <w:tblInd w:w="74" w:type="dxa"/>
        <w:tblCellMar>
          <w:left w:w="0" w:type="dxa"/>
          <w:right w:w="0" w:type="dxa"/>
        </w:tblCellMar>
        <w:tblLook w:val="00A0" w:firstRow="1" w:lastRow="0" w:firstColumn="1" w:lastColumn="0" w:noHBand="0" w:noVBand="0"/>
      </w:tblPr>
      <w:tblGrid>
        <w:gridCol w:w="117"/>
        <w:gridCol w:w="9103"/>
      </w:tblGrid>
      <w:tr w:rsidR="00CA6685" w:rsidRPr="00DC1358" w:rsidTr="006A65EA">
        <w:trPr>
          <w:tblCellSpacing w:w="37" w:type="dxa"/>
        </w:trPr>
        <w:tc>
          <w:tcPr>
            <w:tcW w:w="0" w:type="auto"/>
            <w:vAlign w:val="center"/>
          </w:tcPr>
          <w:p w:rsidR="00CA6685" w:rsidRPr="00DC1358" w:rsidRDefault="00CA6685" w:rsidP="00655433">
            <w:pPr>
              <w:jc w:val="both"/>
              <w:rPr>
                <w:rFonts w:ascii="Arial" w:hAnsi="Arial" w:cs="Arial"/>
              </w:rPr>
            </w:pPr>
            <w:r w:rsidRPr="00DC1358">
              <w:rPr>
                <w:rFonts w:ascii="Arial" w:hAnsi="Arial" w:cs="Arial"/>
                <w:b/>
                <w:iCs/>
              </w:rPr>
              <w:t xml:space="preserve">     </w:t>
            </w:r>
            <w:r w:rsidRPr="00DC1358">
              <w:rPr>
                <w:rFonts w:ascii="Arial" w:hAnsi="Arial" w:cs="Arial"/>
                <w:iCs/>
              </w:rPr>
              <w:t xml:space="preserve">    </w:t>
            </w:r>
          </w:p>
        </w:tc>
        <w:tc>
          <w:tcPr>
            <w:tcW w:w="0" w:type="auto"/>
            <w:vAlign w:val="center"/>
          </w:tcPr>
          <w:p w:rsidR="00CA6685" w:rsidRPr="00867B57" w:rsidRDefault="00CA6685" w:rsidP="00500492">
            <w:pPr>
              <w:ind w:left="272"/>
              <w:jc w:val="both"/>
              <w:rPr>
                <w:rFonts w:ascii="Arial" w:hAnsi="Arial" w:cs="Arial"/>
              </w:rPr>
            </w:pPr>
            <w:r w:rsidRPr="00867B57">
              <w:rPr>
                <w:rFonts w:ascii="Arial" w:hAnsi="Arial" w:cs="Arial"/>
                <w:bdr w:val="none" w:sz="0" w:space="0" w:color="auto" w:frame="1"/>
              </w:rPr>
              <w:t xml:space="preserve">Verejný obstarávateľ neposkytuje preddavky ani zálohové platby. Platba bude  realizovaná   formou   bezhotovostného platobného styku,  prostredníctvom finančného úradu verejného  obstarávateľa na základe faktúry, vystavenej poskytovateľom. Lehota splatnosti faktúr bude minimálne  30 dní.   </w:t>
            </w:r>
          </w:p>
        </w:tc>
      </w:tr>
    </w:tbl>
    <w:p w:rsidR="00CA6685" w:rsidRPr="00DC1358" w:rsidRDefault="00886B0F" w:rsidP="00492B17">
      <w:pPr>
        <w:pStyle w:val="Zkladntext"/>
        <w:tabs>
          <w:tab w:val="num" w:pos="360"/>
        </w:tabs>
        <w:ind w:left="360" w:hanging="360"/>
        <w:jc w:val="both"/>
        <w:rPr>
          <w:rFonts w:ascii="Arial" w:hAnsi="Arial" w:cs="Arial"/>
          <w:sz w:val="22"/>
          <w:szCs w:val="22"/>
        </w:rPr>
      </w:pPr>
      <w:r>
        <w:rPr>
          <w:rFonts w:ascii="Arial" w:hAnsi="Arial" w:cs="Arial"/>
          <w:b/>
          <w:sz w:val="22"/>
          <w:szCs w:val="22"/>
        </w:rPr>
        <w:t xml:space="preserve">  </w:t>
      </w:r>
      <w:r w:rsidR="00CA6685" w:rsidRPr="006756F5">
        <w:rPr>
          <w:rFonts w:ascii="Arial" w:hAnsi="Arial" w:cs="Arial"/>
          <w:b/>
          <w:sz w:val="22"/>
          <w:szCs w:val="22"/>
        </w:rPr>
        <w:t>12.</w:t>
      </w:r>
      <w:r w:rsidR="00CA6685" w:rsidRPr="00DC1358">
        <w:rPr>
          <w:rFonts w:ascii="Arial" w:hAnsi="Arial" w:cs="Arial"/>
          <w:sz w:val="22"/>
          <w:szCs w:val="22"/>
        </w:rPr>
        <w:t xml:space="preserve"> </w:t>
      </w:r>
      <w:r w:rsidR="00CA6685" w:rsidRPr="00DC1358">
        <w:rPr>
          <w:rFonts w:ascii="Arial" w:hAnsi="Arial" w:cs="Arial"/>
          <w:b/>
          <w:sz w:val="22"/>
          <w:szCs w:val="22"/>
        </w:rPr>
        <w:t>Podmienky účasti uchádzačov</w:t>
      </w:r>
      <w:r w:rsidR="00CA6685" w:rsidRPr="00DC1358">
        <w:rPr>
          <w:rFonts w:ascii="Arial" w:hAnsi="Arial" w:cs="Arial"/>
          <w:sz w:val="22"/>
          <w:szCs w:val="22"/>
        </w:rPr>
        <w:t xml:space="preserve">    </w:t>
      </w:r>
    </w:p>
    <w:p w:rsidR="00CA6685" w:rsidRPr="00DC1358" w:rsidRDefault="00886B0F" w:rsidP="00655433">
      <w:pPr>
        <w:pStyle w:val="Zkladntext"/>
        <w:ind w:left="426" w:hanging="426"/>
        <w:jc w:val="both"/>
        <w:rPr>
          <w:rFonts w:ascii="Arial" w:hAnsi="Arial" w:cs="Arial"/>
          <w:sz w:val="22"/>
          <w:szCs w:val="22"/>
        </w:rPr>
      </w:pPr>
      <w:r>
        <w:rPr>
          <w:rFonts w:ascii="Arial" w:hAnsi="Arial" w:cs="Arial"/>
          <w:sz w:val="22"/>
          <w:szCs w:val="22"/>
        </w:rPr>
        <w:t xml:space="preserve">  </w:t>
      </w:r>
      <w:r w:rsidR="00CA6685" w:rsidRPr="00DC1358">
        <w:rPr>
          <w:rFonts w:ascii="Arial" w:hAnsi="Arial" w:cs="Arial"/>
          <w:sz w:val="22"/>
          <w:szCs w:val="22"/>
        </w:rPr>
        <w:t>12.1 Hlavné podmienky</w:t>
      </w:r>
      <w:r w:rsidR="00492B17" w:rsidRPr="00DC1358">
        <w:rPr>
          <w:rFonts w:ascii="Arial" w:hAnsi="Arial" w:cs="Arial"/>
          <w:sz w:val="22"/>
          <w:szCs w:val="22"/>
        </w:rPr>
        <w:t xml:space="preserve"> </w:t>
      </w:r>
      <w:r w:rsidR="00CA6685" w:rsidRPr="00DC1358">
        <w:rPr>
          <w:rFonts w:ascii="Arial" w:hAnsi="Arial" w:cs="Arial"/>
          <w:sz w:val="22"/>
          <w:szCs w:val="22"/>
        </w:rPr>
        <w:t>:</w:t>
      </w:r>
    </w:p>
    <w:p w:rsidR="00AF2BE2" w:rsidRPr="00DC1358" w:rsidRDefault="00CA6685" w:rsidP="00655433">
      <w:pPr>
        <w:pStyle w:val="Zkladntext"/>
        <w:jc w:val="both"/>
        <w:rPr>
          <w:rFonts w:ascii="Arial" w:hAnsi="Arial" w:cs="Arial"/>
          <w:sz w:val="22"/>
          <w:szCs w:val="22"/>
        </w:rPr>
      </w:pPr>
      <w:r w:rsidRPr="00DC1358">
        <w:rPr>
          <w:rFonts w:ascii="Arial" w:hAnsi="Arial" w:cs="Arial"/>
          <w:sz w:val="22"/>
          <w:szCs w:val="22"/>
        </w:rPr>
        <w:t xml:space="preserve">       </w:t>
      </w:r>
      <w:r w:rsidR="005F058C" w:rsidRPr="00DC1358">
        <w:rPr>
          <w:rFonts w:ascii="Arial" w:hAnsi="Arial" w:cs="Arial"/>
          <w:sz w:val="22"/>
          <w:szCs w:val="22"/>
        </w:rPr>
        <w:t>-</w:t>
      </w:r>
      <w:r w:rsidRPr="00DC1358">
        <w:rPr>
          <w:rFonts w:ascii="Arial" w:hAnsi="Arial" w:cs="Arial"/>
          <w:sz w:val="22"/>
          <w:szCs w:val="22"/>
        </w:rPr>
        <w:t xml:space="preserve"> </w:t>
      </w:r>
      <w:r w:rsidR="00AF2BE2" w:rsidRPr="00DC1358">
        <w:rPr>
          <w:rFonts w:ascii="Arial" w:hAnsi="Arial" w:cs="Arial"/>
          <w:sz w:val="22"/>
          <w:szCs w:val="22"/>
        </w:rPr>
        <w:t xml:space="preserve">osvedčenia o príslušnej odbornej spôsobilosti v požadovanom rozsahu , prípadne  </w:t>
      </w:r>
    </w:p>
    <w:p w:rsidR="00E17957" w:rsidRPr="00DC1358" w:rsidRDefault="005F058C" w:rsidP="00655433">
      <w:pPr>
        <w:pStyle w:val="Zkladntext"/>
        <w:jc w:val="both"/>
        <w:rPr>
          <w:rFonts w:ascii="Arial" w:hAnsi="Arial" w:cs="Arial"/>
          <w:sz w:val="22"/>
          <w:szCs w:val="22"/>
        </w:rPr>
      </w:pPr>
      <w:r w:rsidRPr="00DC1358">
        <w:rPr>
          <w:rFonts w:ascii="Arial" w:hAnsi="Arial" w:cs="Arial"/>
          <w:sz w:val="22"/>
          <w:szCs w:val="22"/>
        </w:rPr>
        <w:t xml:space="preserve">         o</w:t>
      </w:r>
      <w:r w:rsidR="00AF2BE2" w:rsidRPr="00DC1358">
        <w:rPr>
          <w:rFonts w:ascii="Arial" w:hAnsi="Arial" w:cs="Arial"/>
          <w:sz w:val="22"/>
          <w:szCs w:val="22"/>
        </w:rPr>
        <w:t>právnenie na výkon</w:t>
      </w:r>
      <w:r w:rsidR="00E17957" w:rsidRPr="00DC1358">
        <w:rPr>
          <w:rFonts w:ascii="Arial" w:hAnsi="Arial" w:cs="Arial"/>
          <w:sz w:val="22"/>
          <w:szCs w:val="22"/>
        </w:rPr>
        <w:t xml:space="preserve"> </w:t>
      </w:r>
    </w:p>
    <w:p w:rsidR="00CA6685" w:rsidRPr="00DC1358" w:rsidRDefault="00E17957" w:rsidP="00655433">
      <w:pPr>
        <w:pStyle w:val="Zkladntext"/>
        <w:jc w:val="both"/>
        <w:rPr>
          <w:rFonts w:ascii="Arial" w:hAnsi="Arial" w:cs="Arial"/>
          <w:sz w:val="22"/>
          <w:szCs w:val="22"/>
        </w:rPr>
      </w:pPr>
      <w:r w:rsidRPr="00DC1358">
        <w:rPr>
          <w:rFonts w:ascii="Arial" w:hAnsi="Arial" w:cs="Arial"/>
          <w:sz w:val="22"/>
          <w:szCs w:val="22"/>
        </w:rPr>
        <w:t xml:space="preserve">       </w:t>
      </w:r>
      <w:r w:rsidR="00CA6685" w:rsidRPr="00DC1358">
        <w:rPr>
          <w:rFonts w:ascii="Arial" w:hAnsi="Arial" w:cs="Arial"/>
          <w:sz w:val="22"/>
          <w:szCs w:val="22"/>
        </w:rPr>
        <w:t>- obstarávateľ akceptuje aj kópie dokladov</w:t>
      </w:r>
    </w:p>
    <w:p w:rsidR="00CA6685" w:rsidRPr="00DC1358" w:rsidRDefault="00886B0F" w:rsidP="00655433">
      <w:pPr>
        <w:pStyle w:val="Zarkazkladnhotextu3"/>
        <w:ind w:left="0"/>
        <w:jc w:val="both"/>
        <w:rPr>
          <w:rFonts w:ascii="Arial" w:hAnsi="Arial" w:cs="Arial"/>
          <w:sz w:val="22"/>
          <w:szCs w:val="22"/>
          <w:lang w:val="sk-SK"/>
        </w:rPr>
      </w:pPr>
      <w:r>
        <w:rPr>
          <w:rFonts w:ascii="Arial" w:hAnsi="Arial" w:cs="Arial"/>
          <w:sz w:val="22"/>
          <w:szCs w:val="22"/>
          <w:lang w:val="sk-SK"/>
        </w:rPr>
        <w:t xml:space="preserve"> </w:t>
      </w:r>
      <w:r w:rsidR="00CA6685" w:rsidRPr="00DC1358">
        <w:rPr>
          <w:rFonts w:ascii="Arial" w:hAnsi="Arial" w:cs="Arial"/>
          <w:sz w:val="22"/>
          <w:szCs w:val="22"/>
          <w:lang w:val="sk-SK"/>
        </w:rPr>
        <w:t>12.2 Ďalšie podmienky účasti uchádzačov</w:t>
      </w:r>
      <w:r w:rsidR="00055429">
        <w:rPr>
          <w:rFonts w:ascii="Arial" w:hAnsi="Arial" w:cs="Arial"/>
          <w:sz w:val="22"/>
          <w:szCs w:val="22"/>
          <w:lang w:val="sk-SK"/>
        </w:rPr>
        <w:t xml:space="preserve"> </w:t>
      </w:r>
      <w:r w:rsidR="00CA6685" w:rsidRPr="00DC1358">
        <w:rPr>
          <w:rFonts w:ascii="Arial" w:hAnsi="Arial" w:cs="Arial"/>
          <w:sz w:val="22"/>
          <w:szCs w:val="22"/>
          <w:lang w:val="sk-SK"/>
        </w:rPr>
        <w:t xml:space="preserve">: </w:t>
      </w:r>
    </w:p>
    <w:p w:rsidR="00CA6685" w:rsidRPr="00DC1358" w:rsidRDefault="00CA6685" w:rsidP="00655433">
      <w:pPr>
        <w:pStyle w:val="slovanzoznam2"/>
        <w:numPr>
          <w:ilvl w:val="0"/>
          <w:numId w:val="0"/>
        </w:numPr>
        <w:ind w:left="480"/>
        <w:jc w:val="both"/>
        <w:rPr>
          <w:rFonts w:ascii="Arial" w:hAnsi="Arial" w:cs="Arial"/>
          <w:sz w:val="22"/>
          <w:szCs w:val="22"/>
        </w:rPr>
      </w:pPr>
      <w:r w:rsidRPr="00DC1358">
        <w:rPr>
          <w:rFonts w:ascii="Arial" w:hAnsi="Arial" w:cs="Arial"/>
          <w:sz w:val="22"/>
          <w:szCs w:val="22"/>
        </w:rPr>
        <w:t>Uchádzač predloží vyplnený formulár „</w:t>
      </w:r>
      <w:r w:rsidRPr="00DC1358">
        <w:rPr>
          <w:rFonts w:ascii="Arial" w:hAnsi="Arial" w:cs="Arial"/>
          <w:b/>
          <w:sz w:val="22"/>
          <w:szCs w:val="22"/>
        </w:rPr>
        <w:t>Návrh uchádzača na plnenie kritéria na hodnotenie ponúk</w:t>
      </w:r>
      <w:r w:rsidRPr="00DC1358">
        <w:rPr>
          <w:rFonts w:ascii="Arial" w:hAnsi="Arial" w:cs="Arial"/>
          <w:sz w:val="22"/>
          <w:szCs w:val="22"/>
        </w:rPr>
        <w:t>“ uvedený v prílohe Výzvy na predkladanie ponúk.  Formulár musí byť podpísaný uchádzačom, jeho štatutárnym orgánom alebo iným zástupcom uchádzača, ktorý je oprávnený konať v mene uchádzača.</w:t>
      </w:r>
    </w:p>
    <w:p w:rsidR="00CA6685" w:rsidRPr="00DC1358" w:rsidRDefault="00CA6685" w:rsidP="00655433">
      <w:pPr>
        <w:pStyle w:val="Zkladntext"/>
        <w:jc w:val="both"/>
        <w:rPr>
          <w:rFonts w:ascii="Arial" w:hAnsi="Arial" w:cs="Arial"/>
          <w:sz w:val="22"/>
          <w:szCs w:val="22"/>
        </w:rPr>
      </w:pPr>
    </w:p>
    <w:p w:rsidR="00CA6685" w:rsidRPr="006756F5" w:rsidRDefault="00886B0F" w:rsidP="00655433">
      <w:pPr>
        <w:pStyle w:val="Zkladntext"/>
        <w:jc w:val="both"/>
        <w:rPr>
          <w:rFonts w:ascii="Arial" w:hAnsi="Arial" w:cs="Arial"/>
          <w:b/>
          <w:sz w:val="22"/>
          <w:szCs w:val="22"/>
        </w:rPr>
      </w:pPr>
      <w:r>
        <w:rPr>
          <w:rFonts w:ascii="Arial" w:hAnsi="Arial" w:cs="Arial"/>
          <w:b/>
          <w:sz w:val="22"/>
          <w:szCs w:val="22"/>
        </w:rPr>
        <w:t xml:space="preserve"> </w:t>
      </w:r>
      <w:r w:rsidR="00CA6685" w:rsidRPr="006756F5">
        <w:rPr>
          <w:rFonts w:ascii="Arial" w:hAnsi="Arial" w:cs="Arial"/>
          <w:b/>
          <w:sz w:val="22"/>
          <w:szCs w:val="22"/>
        </w:rPr>
        <w:t>13</w:t>
      </w:r>
      <w:r w:rsidR="00CA6685" w:rsidRPr="00D5168C">
        <w:rPr>
          <w:rFonts w:ascii="Arial" w:hAnsi="Arial" w:cs="Arial"/>
          <w:sz w:val="22"/>
          <w:szCs w:val="22"/>
        </w:rPr>
        <w:t xml:space="preserve">.  </w:t>
      </w:r>
      <w:r w:rsidR="00CA6685" w:rsidRPr="006756F5">
        <w:rPr>
          <w:rFonts w:ascii="Arial" w:hAnsi="Arial" w:cs="Arial"/>
          <w:b/>
          <w:sz w:val="22"/>
          <w:szCs w:val="22"/>
        </w:rPr>
        <w:t>Použitie  elektronickej aukcie</w:t>
      </w:r>
    </w:p>
    <w:p w:rsidR="00590354" w:rsidRPr="00D5168C" w:rsidRDefault="00CA6685" w:rsidP="00655433">
      <w:pPr>
        <w:pStyle w:val="Zkladntext"/>
        <w:ind w:left="426"/>
        <w:jc w:val="both"/>
        <w:rPr>
          <w:rFonts w:ascii="Arial" w:hAnsi="Arial" w:cs="Arial"/>
          <w:sz w:val="22"/>
          <w:szCs w:val="22"/>
        </w:rPr>
      </w:pPr>
      <w:r w:rsidRPr="00D5168C">
        <w:rPr>
          <w:rFonts w:ascii="Arial" w:hAnsi="Arial" w:cs="Arial"/>
          <w:sz w:val="22"/>
          <w:szCs w:val="22"/>
        </w:rPr>
        <w:t xml:space="preserve"> Verejný obstarávateľ pri vyhodnotení predložených  ponúk </w:t>
      </w:r>
      <w:r w:rsidRPr="00D5168C">
        <w:rPr>
          <w:rFonts w:ascii="Arial" w:hAnsi="Arial" w:cs="Arial"/>
          <w:sz w:val="22"/>
          <w:szCs w:val="22"/>
          <w:u w:val="single"/>
        </w:rPr>
        <w:t>nepoužije</w:t>
      </w:r>
      <w:r w:rsidRPr="00D5168C">
        <w:rPr>
          <w:rFonts w:ascii="Arial" w:hAnsi="Arial" w:cs="Arial"/>
          <w:sz w:val="22"/>
          <w:szCs w:val="22"/>
        </w:rPr>
        <w:t xml:space="preserve">  elektronickú </w:t>
      </w:r>
    </w:p>
    <w:p w:rsidR="00CA6685" w:rsidRDefault="00590354" w:rsidP="0043443B">
      <w:pPr>
        <w:pStyle w:val="Zkladntext"/>
        <w:jc w:val="both"/>
        <w:rPr>
          <w:rFonts w:ascii="Arial" w:hAnsi="Arial" w:cs="Arial"/>
          <w:sz w:val="22"/>
          <w:szCs w:val="22"/>
        </w:rPr>
      </w:pPr>
      <w:r w:rsidRPr="00D5168C">
        <w:rPr>
          <w:rFonts w:ascii="Arial" w:hAnsi="Arial" w:cs="Arial"/>
          <w:sz w:val="22"/>
          <w:szCs w:val="22"/>
        </w:rPr>
        <w:t xml:space="preserve">        </w:t>
      </w:r>
      <w:r w:rsidR="00CA6685" w:rsidRPr="00D5168C">
        <w:rPr>
          <w:rFonts w:ascii="Arial" w:hAnsi="Arial" w:cs="Arial"/>
          <w:sz w:val="22"/>
          <w:szCs w:val="22"/>
        </w:rPr>
        <w:t>aukciu    podľa § 43 zákona o verejnom obstarávaní.</w:t>
      </w:r>
    </w:p>
    <w:p w:rsidR="0043443B" w:rsidRDefault="0043443B" w:rsidP="0043443B">
      <w:pPr>
        <w:pStyle w:val="Zkladntext"/>
        <w:jc w:val="both"/>
        <w:rPr>
          <w:rFonts w:ascii="Arial" w:hAnsi="Arial" w:cs="Arial"/>
          <w:b/>
          <w:sz w:val="22"/>
          <w:szCs w:val="22"/>
        </w:rPr>
      </w:pPr>
    </w:p>
    <w:p w:rsidR="00CA6685" w:rsidRPr="00DC1358" w:rsidRDefault="00161EDC" w:rsidP="00655433">
      <w:pPr>
        <w:pStyle w:val="Nadpis5"/>
        <w:tabs>
          <w:tab w:val="left" w:pos="1260"/>
          <w:tab w:val="left" w:pos="1980"/>
          <w:tab w:val="left" w:pos="5400"/>
        </w:tabs>
        <w:spacing w:before="60"/>
        <w:jc w:val="both"/>
        <w:rPr>
          <w:rFonts w:ascii="Arial" w:hAnsi="Arial" w:cs="Arial"/>
          <w:sz w:val="22"/>
          <w:szCs w:val="22"/>
        </w:rPr>
      </w:pPr>
      <w:r>
        <w:rPr>
          <w:rFonts w:ascii="Arial" w:hAnsi="Arial" w:cs="Arial"/>
          <w:i w:val="0"/>
          <w:sz w:val="22"/>
          <w:szCs w:val="22"/>
        </w:rPr>
        <w:t xml:space="preserve">  </w:t>
      </w:r>
      <w:r w:rsidR="00CA6685" w:rsidRPr="006756F5">
        <w:rPr>
          <w:rFonts w:ascii="Arial" w:hAnsi="Arial" w:cs="Arial"/>
          <w:i w:val="0"/>
          <w:sz w:val="22"/>
          <w:szCs w:val="22"/>
        </w:rPr>
        <w:t>14</w:t>
      </w:r>
      <w:r w:rsidR="00CA6685" w:rsidRPr="00931449">
        <w:rPr>
          <w:rFonts w:ascii="Arial" w:hAnsi="Arial" w:cs="Arial"/>
          <w:b w:val="0"/>
          <w:i w:val="0"/>
          <w:sz w:val="22"/>
          <w:szCs w:val="22"/>
        </w:rPr>
        <w:t>.</w:t>
      </w:r>
      <w:r w:rsidR="00CA6685" w:rsidRPr="00DC1358">
        <w:rPr>
          <w:rFonts w:ascii="Arial" w:hAnsi="Arial" w:cs="Arial"/>
          <w:i w:val="0"/>
          <w:sz w:val="22"/>
          <w:szCs w:val="22"/>
        </w:rPr>
        <w:t xml:space="preserve">  Lehota  a miesto na predkladanie ponúk :</w:t>
      </w:r>
      <w:r w:rsidR="00CA6685" w:rsidRPr="00DC1358">
        <w:rPr>
          <w:rFonts w:ascii="Arial" w:hAnsi="Arial" w:cs="Arial"/>
          <w:sz w:val="22"/>
          <w:szCs w:val="22"/>
        </w:rPr>
        <w:t xml:space="preserve">     </w:t>
      </w:r>
    </w:p>
    <w:p w:rsidR="00CA6685" w:rsidRPr="00DC1358" w:rsidRDefault="00F71DA0" w:rsidP="00655433">
      <w:pPr>
        <w:ind w:left="426"/>
        <w:jc w:val="both"/>
        <w:rPr>
          <w:rFonts w:ascii="Arial" w:hAnsi="Arial" w:cs="Arial"/>
        </w:rPr>
      </w:pPr>
      <w:r w:rsidRPr="00DC1358">
        <w:rPr>
          <w:rFonts w:ascii="Arial" w:hAnsi="Arial" w:cs="Arial"/>
        </w:rPr>
        <w:t>D</w:t>
      </w:r>
      <w:r w:rsidR="00CA6685" w:rsidRPr="00DC1358">
        <w:rPr>
          <w:rFonts w:ascii="Arial" w:hAnsi="Arial" w:cs="Arial"/>
        </w:rPr>
        <w:t>átum</w:t>
      </w:r>
      <w:r>
        <w:rPr>
          <w:rFonts w:ascii="Arial" w:hAnsi="Arial" w:cs="Arial"/>
        </w:rPr>
        <w:t xml:space="preserve"> </w:t>
      </w:r>
      <w:r w:rsidR="00CA6685" w:rsidRPr="00DC1358">
        <w:rPr>
          <w:rFonts w:ascii="Arial" w:hAnsi="Arial" w:cs="Arial"/>
        </w:rPr>
        <w:t xml:space="preserve">: </w:t>
      </w:r>
      <w:r w:rsidR="00CA6685" w:rsidRPr="00520A78">
        <w:rPr>
          <w:rFonts w:ascii="Arial" w:hAnsi="Arial" w:cs="Arial"/>
          <w:b/>
        </w:rPr>
        <w:t>do</w:t>
      </w:r>
      <w:r w:rsidR="004E289D">
        <w:rPr>
          <w:rFonts w:ascii="Arial" w:hAnsi="Arial" w:cs="Arial"/>
          <w:b/>
        </w:rPr>
        <w:t xml:space="preserve"> 28</w:t>
      </w:r>
      <w:r w:rsidR="00CA6685" w:rsidRPr="00520A78">
        <w:rPr>
          <w:rFonts w:ascii="Arial" w:hAnsi="Arial" w:cs="Arial"/>
          <w:b/>
        </w:rPr>
        <w:t>.0</w:t>
      </w:r>
      <w:r w:rsidR="00DC6025">
        <w:rPr>
          <w:rFonts w:ascii="Arial" w:hAnsi="Arial" w:cs="Arial"/>
          <w:b/>
        </w:rPr>
        <w:t>2</w:t>
      </w:r>
      <w:r w:rsidR="00CA6685" w:rsidRPr="00520A78">
        <w:rPr>
          <w:rFonts w:ascii="Arial" w:hAnsi="Arial" w:cs="Arial"/>
          <w:b/>
        </w:rPr>
        <w:t>.2014</w:t>
      </w:r>
      <w:r w:rsidR="00CA6685" w:rsidRPr="00DC1358">
        <w:rPr>
          <w:rFonts w:ascii="Arial" w:hAnsi="Arial" w:cs="Arial"/>
          <w:b/>
        </w:rPr>
        <w:t xml:space="preserve">  </w:t>
      </w:r>
      <w:r w:rsidR="00CA6685" w:rsidRPr="00DC1358">
        <w:rPr>
          <w:rFonts w:ascii="Arial" w:hAnsi="Arial" w:cs="Arial"/>
        </w:rPr>
        <w:t>čas</w:t>
      </w:r>
      <w:r>
        <w:rPr>
          <w:rFonts w:ascii="Arial" w:hAnsi="Arial" w:cs="Arial"/>
        </w:rPr>
        <w:t xml:space="preserve"> </w:t>
      </w:r>
      <w:r w:rsidR="00CA6685" w:rsidRPr="00DC1358">
        <w:rPr>
          <w:rFonts w:ascii="Arial" w:hAnsi="Arial" w:cs="Arial"/>
        </w:rPr>
        <w:t>:</w:t>
      </w:r>
      <w:r w:rsidR="00CA6685" w:rsidRPr="00DC1358">
        <w:rPr>
          <w:rFonts w:ascii="Arial" w:hAnsi="Arial" w:cs="Arial"/>
          <w:b/>
        </w:rPr>
        <w:t xml:space="preserve"> </w:t>
      </w:r>
      <w:r w:rsidR="00CA6685" w:rsidRPr="00DC1358">
        <w:rPr>
          <w:rFonts w:ascii="Arial" w:hAnsi="Arial" w:cs="Arial"/>
          <w:bCs/>
        </w:rPr>
        <w:t>do</w:t>
      </w:r>
      <w:r w:rsidR="000400DC">
        <w:rPr>
          <w:rFonts w:ascii="Arial" w:hAnsi="Arial" w:cs="Arial"/>
          <w:bCs/>
        </w:rPr>
        <w:t xml:space="preserve"> </w:t>
      </w:r>
      <w:r w:rsidR="00520A78" w:rsidRPr="00520A78">
        <w:rPr>
          <w:rFonts w:ascii="Arial" w:hAnsi="Arial" w:cs="Arial"/>
          <w:b/>
          <w:bCs/>
        </w:rPr>
        <w:t>9</w:t>
      </w:r>
      <w:r w:rsidR="00CA6685" w:rsidRPr="00DC1358">
        <w:rPr>
          <w:rFonts w:ascii="Arial" w:hAnsi="Arial" w:cs="Arial"/>
          <w:b/>
          <w:bCs/>
        </w:rPr>
        <w:t xml:space="preserve">,00 </w:t>
      </w:r>
      <w:r w:rsidR="00CA6685" w:rsidRPr="00DC1358">
        <w:rPr>
          <w:rFonts w:ascii="Arial" w:hAnsi="Arial" w:cs="Arial"/>
          <w:bCs/>
        </w:rPr>
        <w:t>hodiny</w:t>
      </w:r>
      <w:r w:rsidR="00CA6685" w:rsidRPr="00DC1358">
        <w:rPr>
          <w:rFonts w:ascii="Arial" w:hAnsi="Arial" w:cs="Arial"/>
        </w:rPr>
        <w:t xml:space="preserve"> na adresu uvedenú v bode 1 tejto výzvy osobne, poštovou zásielkou, alebo e-mailom na adresu</w:t>
      </w:r>
      <w:r w:rsidR="00BA0C53">
        <w:rPr>
          <w:rFonts w:ascii="Arial" w:hAnsi="Arial" w:cs="Arial"/>
        </w:rPr>
        <w:t xml:space="preserve"> </w:t>
      </w:r>
      <w:r w:rsidR="00CA6685" w:rsidRPr="00DC1358">
        <w:rPr>
          <w:rFonts w:ascii="Arial" w:hAnsi="Arial" w:cs="Arial"/>
        </w:rPr>
        <w:t>:</w:t>
      </w:r>
      <w:r w:rsidR="004D1A75">
        <w:rPr>
          <w:rFonts w:ascii="Arial" w:hAnsi="Arial" w:cs="Arial"/>
        </w:rPr>
        <w:t xml:space="preserve"> </w:t>
      </w:r>
      <w:proofErr w:type="spellStart"/>
      <w:r w:rsidR="004D1A75" w:rsidRPr="004D1A75">
        <w:rPr>
          <w:rFonts w:ascii="Arial" w:hAnsi="Arial" w:cs="Arial"/>
          <w:b/>
        </w:rPr>
        <w:t>erika</w:t>
      </w:r>
      <w:r w:rsidR="00CA6685" w:rsidRPr="004D1A75">
        <w:rPr>
          <w:rFonts w:ascii="Arial" w:hAnsi="Arial" w:cs="Arial"/>
          <w:b/>
        </w:rPr>
        <w:t>.</w:t>
      </w:r>
      <w:r w:rsidR="004D1A75" w:rsidRPr="004D1A75">
        <w:rPr>
          <w:rFonts w:ascii="Arial" w:hAnsi="Arial" w:cs="Arial"/>
          <w:b/>
        </w:rPr>
        <w:t>tabis</w:t>
      </w:r>
      <w:r w:rsidR="00CA6685" w:rsidRPr="004D1A75">
        <w:rPr>
          <w:rFonts w:ascii="Arial" w:hAnsi="Arial" w:cs="Arial"/>
          <w:b/>
        </w:rPr>
        <w:t>ova@unipo.sk</w:t>
      </w:r>
      <w:proofErr w:type="spellEnd"/>
      <w:r w:rsidR="00CA6685" w:rsidRPr="00DC1358">
        <w:rPr>
          <w:rFonts w:ascii="Arial" w:hAnsi="Arial" w:cs="Arial"/>
        </w:rPr>
        <w:t xml:space="preserve"> s predmetom správy </w:t>
      </w:r>
      <w:r w:rsidR="00CA6685" w:rsidRPr="004D1A75">
        <w:rPr>
          <w:rFonts w:ascii="Arial" w:hAnsi="Arial" w:cs="Arial"/>
          <w:b/>
        </w:rPr>
        <w:t>“</w:t>
      </w:r>
      <w:r w:rsidR="004D1A75" w:rsidRPr="004D1A75">
        <w:rPr>
          <w:rFonts w:ascii="Arial" w:hAnsi="Arial" w:cs="Arial"/>
          <w:b/>
        </w:rPr>
        <w:t xml:space="preserve"> Odborné prehliadky </w:t>
      </w:r>
      <w:r w:rsidR="0043443B">
        <w:rPr>
          <w:rFonts w:ascii="Arial" w:hAnsi="Arial" w:cs="Arial"/>
          <w:b/>
        </w:rPr>
        <w:t>a skúšky plynových zariadení</w:t>
      </w:r>
      <w:r w:rsidR="00055429" w:rsidRPr="004D1A75">
        <w:rPr>
          <w:rFonts w:ascii="Arial" w:hAnsi="Arial" w:cs="Arial"/>
          <w:b/>
        </w:rPr>
        <w:t xml:space="preserve"> </w:t>
      </w:r>
      <w:r w:rsidR="00CA6685" w:rsidRPr="004D1A75">
        <w:rPr>
          <w:rFonts w:ascii="Arial" w:hAnsi="Arial" w:cs="Arial"/>
          <w:b/>
        </w:rPr>
        <w:t>“ –</w:t>
      </w:r>
      <w:r w:rsidR="004D1A75" w:rsidRPr="004D1A75">
        <w:rPr>
          <w:rFonts w:ascii="Arial" w:hAnsi="Arial" w:cs="Arial"/>
          <w:b/>
        </w:rPr>
        <w:t xml:space="preserve"> </w:t>
      </w:r>
      <w:r w:rsidR="00CA6685" w:rsidRPr="004D1A75">
        <w:rPr>
          <w:rFonts w:ascii="Arial" w:hAnsi="Arial" w:cs="Arial"/>
          <w:b/>
        </w:rPr>
        <w:t>súťaž neotvárať</w:t>
      </w:r>
      <w:r w:rsidR="00072465">
        <w:rPr>
          <w:rFonts w:ascii="Arial" w:hAnsi="Arial" w:cs="Arial"/>
        </w:rPr>
        <w:t xml:space="preserve"> .</w:t>
      </w:r>
      <w:r w:rsidR="00CA6685" w:rsidRPr="00DC1358">
        <w:rPr>
          <w:rFonts w:ascii="Arial" w:hAnsi="Arial" w:cs="Arial"/>
        </w:rPr>
        <w:t xml:space="preserve"> </w:t>
      </w:r>
    </w:p>
    <w:p w:rsidR="00CA6685" w:rsidRPr="00FB185A" w:rsidRDefault="00161EDC" w:rsidP="00161EDC">
      <w:pPr>
        <w:pStyle w:val="slovanzoznam2"/>
        <w:numPr>
          <w:ilvl w:val="0"/>
          <w:numId w:val="0"/>
        </w:numPr>
        <w:tabs>
          <w:tab w:val="left" w:pos="1080"/>
        </w:tabs>
        <w:spacing w:before="120"/>
        <w:contextualSpacing w:val="0"/>
        <w:jc w:val="both"/>
        <w:rPr>
          <w:rFonts w:ascii="Arial" w:hAnsi="Arial" w:cs="Arial"/>
          <w:b/>
          <w:sz w:val="22"/>
          <w:szCs w:val="22"/>
        </w:rPr>
      </w:pPr>
      <w:r>
        <w:rPr>
          <w:rFonts w:ascii="Arial" w:hAnsi="Arial" w:cs="Arial"/>
          <w:b/>
          <w:sz w:val="22"/>
          <w:szCs w:val="22"/>
        </w:rPr>
        <w:t xml:space="preserve">   15.</w:t>
      </w:r>
      <w:r w:rsidR="00BE126B">
        <w:rPr>
          <w:rFonts w:ascii="Arial" w:hAnsi="Arial" w:cs="Arial"/>
          <w:b/>
          <w:sz w:val="22"/>
          <w:szCs w:val="22"/>
        </w:rPr>
        <w:t xml:space="preserve"> </w:t>
      </w:r>
      <w:r w:rsidR="00CA6685" w:rsidRPr="00FB185A">
        <w:rPr>
          <w:rFonts w:ascii="Arial" w:hAnsi="Arial" w:cs="Arial"/>
          <w:b/>
          <w:sz w:val="22"/>
          <w:szCs w:val="22"/>
        </w:rPr>
        <w:t>Obal ponuky musí obsahovať nasledovné údaje</w:t>
      </w:r>
      <w:r w:rsidR="00CA6685" w:rsidRPr="00FB185A">
        <w:rPr>
          <w:rFonts w:ascii="Arial" w:hAnsi="Arial" w:cs="Arial"/>
          <w:sz w:val="22"/>
          <w:szCs w:val="22"/>
        </w:rPr>
        <w:t xml:space="preserve"> :</w:t>
      </w:r>
    </w:p>
    <w:p w:rsidR="008532FD" w:rsidRPr="00FB185A" w:rsidRDefault="008532FD" w:rsidP="008532FD">
      <w:pPr>
        <w:pStyle w:val="slovanzoznam3"/>
        <w:numPr>
          <w:ilvl w:val="0"/>
          <w:numId w:val="0"/>
        </w:numPr>
        <w:spacing w:before="20"/>
        <w:ind w:left="926" w:hanging="360"/>
        <w:jc w:val="both"/>
        <w:rPr>
          <w:rFonts w:ascii="Arial" w:hAnsi="Arial" w:cs="Arial"/>
          <w:sz w:val="22"/>
          <w:szCs w:val="22"/>
        </w:rPr>
      </w:pPr>
      <w:r w:rsidRPr="00FB185A">
        <w:rPr>
          <w:rFonts w:ascii="Arial" w:hAnsi="Arial" w:cs="Arial"/>
          <w:sz w:val="22"/>
          <w:szCs w:val="22"/>
        </w:rPr>
        <w:t xml:space="preserve">  </w:t>
      </w:r>
      <w:r w:rsidR="00CA6685" w:rsidRPr="00FB185A">
        <w:rPr>
          <w:rFonts w:ascii="Arial" w:hAnsi="Arial" w:cs="Arial"/>
          <w:sz w:val="22"/>
          <w:szCs w:val="22"/>
        </w:rPr>
        <w:t>15.1</w:t>
      </w:r>
      <w:r w:rsidRPr="00FB185A">
        <w:rPr>
          <w:rFonts w:ascii="Arial" w:hAnsi="Arial" w:cs="Arial"/>
          <w:sz w:val="22"/>
          <w:szCs w:val="22"/>
        </w:rPr>
        <w:t xml:space="preserve"> </w:t>
      </w:r>
      <w:r w:rsidR="00CA6685" w:rsidRPr="00FB185A">
        <w:rPr>
          <w:rFonts w:ascii="Arial" w:hAnsi="Arial" w:cs="Arial"/>
          <w:sz w:val="22"/>
          <w:szCs w:val="22"/>
        </w:rPr>
        <w:t xml:space="preserve"> Adresu uvedenú v bode 1. tejto Výzvy</w:t>
      </w:r>
    </w:p>
    <w:p w:rsidR="00CA6685" w:rsidRPr="00FB185A" w:rsidRDefault="00CA6685" w:rsidP="00655433">
      <w:pPr>
        <w:pStyle w:val="slovanzoznam3"/>
        <w:numPr>
          <w:ilvl w:val="1"/>
          <w:numId w:val="4"/>
        </w:numPr>
        <w:spacing w:before="20"/>
        <w:ind w:left="1276" w:hanging="567"/>
        <w:contextualSpacing w:val="0"/>
        <w:jc w:val="both"/>
        <w:rPr>
          <w:rFonts w:ascii="Arial" w:hAnsi="Arial" w:cs="Arial"/>
          <w:sz w:val="22"/>
          <w:szCs w:val="22"/>
        </w:rPr>
      </w:pPr>
      <w:r w:rsidRPr="00FB185A">
        <w:rPr>
          <w:rFonts w:ascii="Arial" w:hAnsi="Arial" w:cs="Arial"/>
          <w:sz w:val="22"/>
          <w:szCs w:val="22"/>
        </w:rPr>
        <w:t>Adresu uchádzača (názov alebo obchodné meno a adresu sídla alebo miesta podnikania).V prípade ak ponuku predkladá skupina dodávateľov, tak uvedie aj adresy všetkých členov skupiny dodávateľov.</w:t>
      </w:r>
    </w:p>
    <w:p w:rsidR="00CA6685" w:rsidRPr="00FB185A" w:rsidRDefault="00CA6685" w:rsidP="00655433">
      <w:pPr>
        <w:pStyle w:val="slovanzoznam3"/>
        <w:numPr>
          <w:ilvl w:val="1"/>
          <w:numId w:val="4"/>
        </w:numPr>
        <w:spacing w:before="20"/>
        <w:ind w:left="1276" w:hanging="567"/>
        <w:contextualSpacing w:val="0"/>
        <w:jc w:val="both"/>
        <w:rPr>
          <w:rFonts w:ascii="Arial" w:hAnsi="Arial" w:cs="Arial"/>
          <w:sz w:val="22"/>
          <w:szCs w:val="22"/>
        </w:rPr>
      </w:pPr>
      <w:r w:rsidRPr="00FB185A">
        <w:rPr>
          <w:rFonts w:ascii="Arial" w:hAnsi="Arial" w:cs="Arial"/>
          <w:sz w:val="22"/>
          <w:szCs w:val="22"/>
        </w:rPr>
        <w:t xml:space="preserve">Označenie </w:t>
      </w:r>
      <w:r w:rsidRPr="00FB185A">
        <w:rPr>
          <w:rFonts w:ascii="Arial" w:hAnsi="Arial" w:cs="Arial"/>
          <w:b/>
          <w:sz w:val="22"/>
          <w:szCs w:val="22"/>
        </w:rPr>
        <w:t>„Súťaž - neotvárať “.</w:t>
      </w:r>
    </w:p>
    <w:p w:rsidR="00CA6685" w:rsidRPr="00FB185A" w:rsidRDefault="00CA6685" w:rsidP="00655433">
      <w:pPr>
        <w:pStyle w:val="slovanzoznam3"/>
        <w:numPr>
          <w:ilvl w:val="1"/>
          <w:numId w:val="4"/>
        </w:numPr>
        <w:spacing w:before="20"/>
        <w:ind w:left="1276" w:hanging="567"/>
        <w:contextualSpacing w:val="0"/>
        <w:jc w:val="both"/>
        <w:rPr>
          <w:rFonts w:ascii="Arial" w:hAnsi="Arial" w:cs="Arial"/>
          <w:b/>
          <w:sz w:val="22"/>
          <w:szCs w:val="22"/>
        </w:rPr>
      </w:pPr>
      <w:r w:rsidRPr="00FB185A">
        <w:rPr>
          <w:rFonts w:ascii="Arial" w:hAnsi="Arial" w:cs="Arial"/>
          <w:sz w:val="22"/>
          <w:szCs w:val="22"/>
        </w:rPr>
        <w:t xml:space="preserve">Označenie heslom : </w:t>
      </w:r>
      <w:r w:rsidRPr="00FB185A">
        <w:rPr>
          <w:rFonts w:ascii="Arial" w:hAnsi="Arial" w:cs="Arial"/>
          <w:b/>
          <w:sz w:val="22"/>
          <w:szCs w:val="22"/>
        </w:rPr>
        <w:t>„</w:t>
      </w:r>
      <w:r w:rsidR="00EA646A" w:rsidRPr="00FB185A">
        <w:rPr>
          <w:rFonts w:ascii="Arial" w:hAnsi="Arial" w:cs="Arial"/>
          <w:b/>
          <w:sz w:val="22"/>
          <w:szCs w:val="22"/>
        </w:rPr>
        <w:t xml:space="preserve">Odborné prehliadky </w:t>
      </w:r>
      <w:r w:rsidR="006A3C97">
        <w:rPr>
          <w:rFonts w:ascii="Arial" w:hAnsi="Arial" w:cs="Arial"/>
          <w:b/>
          <w:sz w:val="22"/>
          <w:szCs w:val="22"/>
        </w:rPr>
        <w:t xml:space="preserve">a skúšky plynových zariadení </w:t>
      </w:r>
      <w:r w:rsidRPr="00FB185A">
        <w:rPr>
          <w:rFonts w:ascii="Arial" w:hAnsi="Arial" w:cs="Arial"/>
          <w:b/>
          <w:sz w:val="22"/>
          <w:szCs w:val="22"/>
        </w:rPr>
        <w:t>“</w:t>
      </w:r>
    </w:p>
    <w:p w:rsidR="00CA6685" w:rsidRPr="00FB185A" w:rsidRDefault="00CA6685" w:rsidP="00655433">
      <w:pPr>
        <w:pStyle w:val="slovanzoznam3"/>
        <w:numPr>
          <w:ilvl w:val="0"/>
          <w:numId w:val="0"/>
        </w:numPr>
        <w:spacing w:before="20"/>
        <w:ind w:left="1276" w:hanging="567"/>
        <w:jc w:val="both"/>
        <w:rPr>
          <w:rFonts w:ascii="Arial" w:hAnsi="Arial" w:cs="Arial"/>
          <w:sz w:val="22"/>
          <w:szCs w:val="22"/>
        </w:rPr>
      </w:pPr>
      <w:r w:rsidRPr="00FB185A">
        <w:rPr>
          <w:rFonts w:ascii="Arial" w:hAnsi="Arial" w:cs="Arial"/>
          <w:sz w:val="22"/>
          <w:szCs w:val="22"/>
        </w:rPr>
        <w:t>15.5</w:t>
      </w:r>
      <w:r w:rsidR="00984896" w:rsidRPr="00FB185A">
        <w:rPr>
          <w:rFonts w:ascii="Arial" w:hAnsi="Arial" w:cs="Arial"/>
          <w:sz w:val="22"/>
          <w:szCs w:val="22"/>
        </w:rPr>
        <w:t xml:space="preserve"> </w:t>
      </w:r>
      <w:r w:rsidRPr="00FB185A">
        <w:rPr>
          <w:rFonts w:ascii="Arial" w:hAnsi="Arial" w:cs="Arial"/>
          <w:sz w:val="22"/>
          <w:szCs w:val="22"/>
        </w:rPr>
        <w:t>Ak obal s ponukou uchádzača nebude obsahovať niektorý z údajov požadovaných podľa bodu 15, verejný obstarávateľ nenesie zodpovednosť za predčasné otvorenie ponuky a v takomto prípade táto ponuka nebude zaradená do hodnotenia a bude vrátená uchádzačovi.</w:t>
      </w:r>
    </w:p>
    <w:p w:rsidR="002D661B" w:rsidRPr="00DC1358" w:rsidRDefault="002D661B" w:rsidP="00655433">
      <w:pPr>
        <w:pStyle w:val="slovanzoznam3"/>
        <w:numPr>
          <w:ilvl w:val="0"/>
          <w:numId w:val="0"/>
        </w:numPr>
        <w:spacing w:before="20"/>
        <w:ind w:left="1276" w:hanging="567"/>
        <w:jc w:val="both"/>
        <w:rPr>
          <w:rFonts w:ascii="Arial" w:hAnsi="Arial" w:cs="Arial"/>
          <w:sz w:val="22"/>
          <w:szCs w:val="22"/>
        </w:rPr>
      </w:pPr>
    </w:p>
    <w:p w:rsidR="00451AB6" w:rsidRDefault="00451AB6" w:rsidP="00451AB6">
      <w:pPr>
        <w:pStyle w:val="Nadpis5"/>
        <w:tabs>
          <w:tab w:val="left" w:pos="1260"/>
          <w:tab w:val="left" w:pos="1980"/>
          <w:tab w:val="left" w:pos="5400"/>
        </w:tabs>
        <w:spacing w:before="60"/>
        <w:jc w:val="both"/>
        <w:rPr>
          <w:rFonts w:ascii="Arial" w:hAnsi="Arial" w:cs="Arial"/>
          <w:i w:val="0"/>
          <w:sz w:val="22"/>
          <w:szCs w:val="22"/>
        </w:rPr>
      </w:pPr>
    </w:p>
    <w:p w:rsidR="00CA6685" w:rsidRDefault="00CA6685" w:rsidP="00931449">
      <w:pPr>
        <w:pStyle w:val="Nadpis5"/>
        <w:numPr>
          <w:ilvl w:val="0"/>
          <w:numId w:val="4"/>
        </w:numPr>
        <w:tabs>
          <w:tab w:val="left" w:pos="1260"/>
          <w:tab w:val="left" w:pos="1980"/>
          <w:tab w:val="left" w:pos="5400"/>
        </w:tabs>
        <w:spacing w:before="60"/>
        <w:jc w:val="both"/>
        <w:rPr>
          <w:rFonts w:ascii="Arial" w:hAnsi="Arial" w:cs="Arial"/>
          <w:i w:val="0"/>
          <w:sz w:val="22"/>
          <w:szCs w:val="22"/>
        </w:rPr>
      </w:pPr>
      <w:r w:rsidRPr="007947B7">
        <w:rPr>
          <w:rFonts w:ascii="Arial" w:hAnsi="Arial" w:cs="Arial"/>
          <w:i w:val="0"/>
          <w:sz w:val="22"/>
          <w:szCs w:val="22"/>
        </w:rPr>
        <w:lastRenderedPageBreak/>
        <w:t>Kritériá na hodnotenie ponúk:</w:t>
      </w:r>
    </w:p>
    <w:p w:rsidR="00931449" w:rsidRDefault="00CA6685" w:rsidP="00931449">
      <w:pPr>
        <w:pStyle w:val="Zkladntext21"/>
        <w:ind w:left="360"/>
        <w:jc w:val="both"/>
        <w:rPr>
          <w:rFonts w:cs="Arial"/>
          <w:szCs w:val="22"/>
        </w:rPr>
      </w:pPr>
      <w:r w:rsidRPr="00DC1358">
        <w:rPr>
          <w:rFonts w:cs="Arial"/>
          <w:szCs w:val="22"/>
        </w:rPr>
        <w:t xml:space="preserve">Najnižšia celková cena s  DPH v EUR  </w:t>
      </w:r>
      <w:r w:rsidR="0074648D">
        <w:rPr>
          <w:rFonts w:cs="Arial"/>
          <w:szCs w:val="22"/>
        </w:rPr>
        <w:t>za celý predmet zákazky.</w:t>
      </w:r>
    </w:p>
    <w:p w:rsidR="00931449" w:rsidRDefault="00931449" w:rsidP="00931449">
      <w:pPr>
        <w:pStyle w:val="Zkladntext21"/>
        <w:ind w:left="360"/>
        <w:jc w:val="both"/>
        <w:rPr>
          <w:rFonts w:cs="Arial"/>
          <w:szCs w:val="22"/>
        </w:rPr>
      </w:pPr>
    </w:p>
    <w:p w:rsidR="00CA6685" w:rsidRDefault="00CA6685" w:rsidP="00931449">
      <w:pPr>
        <w:pStyle w:val="Zkladntext21"/>
        <w:numPr>
          <w:ilvl w:val="0"/>
          <w:numId w:val="4"/>
        </w:numPr>
        <w:jc w:val="both"/>
        <w:rPr>
          <w:rFonts w:cs="Arial"/>
          <w:b/>
          <w:szCs w:val="22"/>
        </w:rPr>
      </w:pPr>
      <w:r w:rsidRPr="00DC1358">
        <w:rPr>
          <w:rFonts w:cs="Arial"/>
          <w:b/>
          <w:szCs w:val="22"/>
        </w:rPr>
        <w:t>Spôsob určenia ceny</w:t>
      </w:r>
    </w:p>
    <w:p w:rsidR="006D2829" w:rsidRPr="00DC1358" w:rsidRDefault="006D2829" w:rsidP="006D2829">
      <w:pPr>
        <w:pStyle w:val="Zkladntext21"/>
        <w:ind w:left="360"/>
        <w:jc w:val="both"/>
        <w:rPr>
          <w:rFonts w:cs="Arial"/>
          <w:b/>
          <w:szCs w:val="22"/>
        </w:rPr>
      </w:pPr>
    </w:p>
    <w:p w:rsidR="00CA6685" w:rsidRPr="00DC1358" w:rsidRDefault="00CA6685" w:rsidP="00655433">
      <w:pPr>
        <w:pStyle w:val="Zkladntext21"/>
        <w:ind w:left="360"/>
        <w:jc w:val="both"/>
        <w:rPr>
          <w:rFonts w:cs="Arial"/>
          <w:szCs w:val="22"/>
        </w:rPr>
      </w:pPr>
      <w:r w:rsidRPr="00DC1358">
        <w:rPr>
          <w:rFonts w:cs="Arial"/>
          <w:szCs w:val="22"/>
        </w:rPr>
        <w:t>Uchádzačom navrhovaná zmluvná cena za predmet zákazky bude vyjadrená v Eurách (EUR). Ak je uchádzač platiteľom dane z pridanej hodnoty (ďalej len „DPH“), navrhovanú zmluvnú cenu za dodanie predmetu zákazky uvedie v zložení :</w:t>
      </w:r>
      <w:r w:rsidRPr="00DC1358">
        <w:rPr>
          <w:rFonts w:cs="Arial"/>
          <w:szCs w:val="22"/>
        </w:rPr>
        <w:br/>
        <w:t xml:space="preserve">- </w:t>
      </w:r>
      <w:r w:rsidRPr="00DC1358">
        <w:rPr>
          <w:rFonts w:cs="Arial"/>
          <w:szCs w:val="22"/>
        </w:rPr>
        <w:tab/>
        <w:t>navrhovaná celková  zmluvná cena bez DPH</w:t>
      </w:r>
    </w:p>
    <w:p w:rsidR="00CA6685" w:rsidRPr="00DC1358" w:rsidRDefault="00CA6685" w:rsidP="00655433">
      <w:pPr>
        <w:pStyle w:val="Zkladntext21"/>
        <w:numPr>
          <w:ilvl w:val="0"/>
          <w:numId w:val="3"/>
        </w:numPr>
        <w:jc w:val="both"/>
        <w:rPr>
          <w:rFonts w:cs="Arial"/>
          <w:szCs w:val="22"/>
        </w:rPr>
      </w:pPr>
      <w:r w:rsidRPr="00DC1358">
        <w:rPr>
          <w:rFonts w:cs="Arial"/>
          <w:szCs w:val="22"/>
        </w:rPr>
        <w:t>sadzba DPH a výška DPH</w:t>
      </w:r>
    </w:p>
    <w:p w:rsidR="00CA6685" w:rsidRPr="00DC1358" w:rsidRDefault="00CA6685" w:rsidP="00655433">
      <w:pPr>
        <w:pStyle w:val="Zkladntext21"/>
        <w:numPr>
          <w:ilvl w:val="0"/>
          <w:numId w:val="3"/>
        </w:numPr>
        <w:jc w:val="both"/>
        <w:rPr>
          <w:rFonts w:cs="Arial"/>
          <w:szCs w:val="22"/>
        </w:rPr>
      </w:pPr>
      <w:r w:rsidRPr="00DC1358">
        <w:rPr>
          <w:rFonts w:cs="Arial"/>
          <w:szCs w:val="22"/>
        </w:rPr>
        <w:t>navrhovaná celková zmluvná cena vrátane DPH</w:t>
      </w:r>
    </w:p>
    <w:p w:rsidR="00CA6685" w:rsidRPr="00DC1358" w:rsidRDefault="00CA6685" w:rsidP="00655433">
      <w:pPr>
        <w:pStyle w:val="Zkladntext21"/>
        <w:ind w:left="360"/>
        <w:jc w:val="both"/>
        <w:rPr>
          <w:rFonts w:cs="Arial"/>
          <w:szCs w:val="22"/>
        </w:rPr>
      </w:pPr>
    </w:p>
    <w:p w:rsidR="00CA6685" w:rsidRPr="00DC1358" w:rsidRDefault="00CA6685" w:rsidP="00655433">
      <w:pPr>
        <w:pStyle w:val="Zkladntext21"/>
        <w:ind w:left="360"/>
        <w:jc w:val="both"/>
        <w:rPr>
          <w:rFonts w:cs="Arial"/>
          <w:szCs w:val="22"/>
        </w:rPr>
      </w:pPr>
      <w:r w:rsidRPr="00DC1358">
        <w:rPr>
          <w:rFonts w:cs="Arial"/>
          <w:szCs w:val="22"/>
        </w:rPr>
        <w:t xml:space="preserve">Ak uchádzač nie je platcom DPH, uvedie navrhovanú zmluvnú cenu celkom za dodanie predmetu zákazky. Na skutočnosť , že nie je platiteľom DPH, upozorní v ponuke. </w:t>
      </w:r>
    </w:p>
    <w:p w:rsidR="00CA6685" w:rsidRPr="00DC1358" w:rsidRDefault="00CA6685" w:rsidP="00655433">
      <w:pPr>
        <w:pStyle w:val="Zkladntext21"/>
        <w:ind w:left="360"/>
        <w:jc w:val="both"/>
        <w:rPr>
          <w:rFonts w:cs="Arial"/>
          <w:szCs w:val="22"/>
        </w:rPr>
      </w:pPr>
    </w:p>
    <w:p w:rsidR="00CA6685" w:rsidRPr="006756F5" w:rsidRDefault="006756F5" w:rsidP="00655433">
      <w:pPr>
        <w:pStyle w:val="Nadpis5"/>
        <w:tabs>
          <w:tab w:val="left" w:pos="1260"/>
          <w:tab w:val="left" w:pos="1980"/>
          <w:tab w:val="left" w:pos="5400"/>
        </w:tabs>
        <w:spacing w:before="60"/>
        <w:jc w:val="both"/>
        <w:rPr>
          <w:rFonts w:ascii="Arial" w:hAnsi="Arial" w:cs="Arial"/>
          <w:b w:val="0"/>
          <w:i w:val="0"/>
          <w:sz w:val="22"/>
          <w:szCs w:val="22"/>
        </w:rPr>
      </w:pPr>
      <w:r w:rsidRPr="006756F5">
        <w:rPr>
          <w:rFonts w:ascii="Arial" w:hAnsi="Arial" w:cs="Arial"/>
          <w:b w:val="0"/>
          <w:i w:val="0"/>
          <w:sz w:val="22"/>
          <w:szCs w:val="22"/>
        </w:rPr>
        <w:t xml:space="preserve">    </w:t>
      </w:r>
      <w:r w:rsidR="001E64AE">
        <w:rPr>
          <w:rFonts w:ascii="Arial" w:hAnsi="Arial" w:cs="Arial"/>
          <w:b w:val="0"/>
          <w:i w:val="0"/>
          <w:sz w:val="22"/>
          <w:szCs w:val="22"/>
        </w:rPr>
        <w:t xml:space="preserve"> </w:t>
      </w:r>
      <w:r w:rsidRPr="003873A1">
        <w:rPr>
          <w:rFonts w:ascii="Arial" w:hAnsi="Arial" w:cs="Arial"/>
          <w:i w:val="0"/>
          <w:sz w:val="22"/>
          <w:szCs w:val="22"/>
        </w:rPr>
        <w:t>18</w:t>
      </w:r>
      <w:r w:rsidR="00CA6685" w:rsidRPr="003873A1">
        <w:rPr>
          <w:rFonts w:ascii="Arial" w:hAnsi="Arial" w:cs="Arial"/>
          <w:i w:val="0"/>
          <w:sz w:val="22"/>
          <w:szCs w:val="22"/>
        </w:rPr>
        <w:t>. Lehota viazanosti ponúk</w:t>
      </w:r>
      <w:r w:rsidR="00CA6685" w:rsidRPr="006756F5">
        <w:rPr>
          <w:rFonts w:ascii="Arial" w:hAnsi="Arial" w:cs="Arial"/>
          <w:b w:val="0"/>
          <w:i w:val="0"/>
          <w:sz w:val="22"/>
          <w:szCs w:val="22"/>
        </w:rPr>
        <w:t>:</w:t>
      </w:r>
    </w:p>
    <w:p w:rsidR="00CA6685" w:rsidRPr="00A51D78" w:rsidRDefault="00CA6685" w:rsidP="00655433">
      <w:pPr>
        <w:jc w:val="both"/>
        <w:rPr>
          <w:rFonts w:ascii="Arial" w:hAnsi="Arial" w:cs="Arial"/>
          <w:b/>
          <w:bCs/>
        </w:rPr>
      </w:pPr>
      <w:r w:rsidRPr="00A51D78">
        <w:rPr>
          <w:rFonts w:ascii="Arial" w:hAnsi="Arial" w:cs="Arial"/>
        </w:rPr>
        <w:t xml:space="preserve">     </w:t>
      </w:r>
      <w:r w:rsidRPr="00867B57">
        <w:rPr>
          <w:rFonts w:ascii="Arial" w:hAnsi="Arial" w:cs="Arial"/>
        </w:rPr>
        <w:t>Do 31.03.2014</w:t>
      </w:r>
      <w:r w:rsidRPr="00A51D78">
        <w:rPr>
          <w:rFonts w:ascii="Arial" w:hAnsi="Arial" w:cs="Arial"/>
        </w:rPr>
        <w:t xml:space="preserve"> </w:t>
      </w:r>
      <w:r w:rsidRPr="00A51D78">
        <w:rPr>
          <w:rFonts w:ascii="Arial" w:hAnsi="Arial" w:cs="Arial"/>
          <w:b/>
          <w:bCs/>
        </w:rPr>
        <w:t xml:space="preserve"> </w:t>
      </w:r>
    </w:p>
    <w:p w:rsidR="00A51D78" w:rsidRPr="00A51D78" w:rsidRDefault="006756F5" w:rsidP="00A51D78">
      <w:pPr>
        <w:pStyle w:val="Zkladntext"/>
        <w:jc w:val="both"/>
        <w:rPr>
          <w:rFonts w:ascii="Arial" w:hAnsi="Arial" w:cs="Arial"/>
          <w:b/>
          <w:sz w:val="22"/>
          <w:szCs w:val="22"/>
        </w:rPr>
      </w:pPr>
      <w:r>
        <w:rPr>
          <w:rFonts w:ascii="Arial" w:hAnsi="Arial" w:cs="Arial"/>
          <w:b/>
          <w:sz w:val="22"/>
          <w:szCs w:val="22"/>
        </w:rPr>
        <w:t xml:space="preserve">    </w:t>
      </w:r>
      <w:r w:rsidR="001E64AE">
        <w:rPr>
          <w:rFonts w:ascii="Arial" w:hAnsi="Arial" w:cs="Arial"/>
          <w:b/>
          <w:sz w:val="22"/>
          <w:szCs w:val="22"/>
        </w:rPr>
        <w:t xml:space="preserve"> </w:t>
      </w:r>
      <w:r w:rsidR="00CA6685" w:rsidRPr="00A51D78">
        <w:rPr>
          <w:rFonts w:ascii="Arial" w:hAnsi="Arial" w:cs="Arial"/>
          <w:b/>
          <w:sz w:val="22"/>
          <w:szCs w:val="22"/>
        </w:rPr>
        <w:t>19. Ďalšie informácie obstarávateľa :</w:t>
      </w:r>
    </w:p>
    <w:p w:rsidR="00A51D78" w:rsidRPr="00867B57" w:rsidRDefault="00A51D78" w:rsidP="00A51D78">
      <w:pPr>
        <w:pStyle w:val="Zkladntext"/>
        <w:jc w:val="both"/>
        <w:rPr>
          <w:rFonts w:ascii="Arial" w:hAnsi="Arial" w:cs="Arial"/>
          <w:bCs/>
          <w:sz w:val="22"/>
          <w:szCs w:val="22"/>
        </w:rPr>
      </w:pPr>
      <w:r w:rsidRPr="00A51D78">
        <w:rPr>
          <w:rFonts w:ascii="Arial" w:hAnsi="Arial" w:cs="Arial"/>
          <w:bCs/>
          <w:sz w:val="22"/>
          <w:szCs w:val="22"/>
        </w:rPr>
        <w:t xml:space="preserve">     </w:t>
      </w:r>
      <w:r w:rsidR="00CA6685" w:rsidRPr="00867B57">
        <w:rPr>
          <w:rFonts w:ascii="Arial" w:hAnsi="Arial" w:cs="Arial"/>
          <w:bCs/>
          <w:sz w:val="22"/>
          <w:szCs w:val="22"/>
        </w:rPr>
        <w:t>Verejný obstarávateľ bude písomne informovať o výsledku vyhodnotenia ponúk</w:t>
      </w:r>
    </w:p>
    <w:p w:rsidR="00782C58" w:rsidRDefault="00A51D78" w:rsidP="00A51D78">
      <w:pPr>
        <w:pStyle w:val="Zkladntext"/>
        <w:jc w:val="both"/>
        <w:rPr>
          <w:rFonts w:ascii="Arial" w:hAnsi="Arial" w:cs="Arial"/>
          <w:bCs/>
          <w:sz w:val="22"/>
          <w:szCs w:val="22"/>
        </w:rPr>
      </w:pPr>
      <w:r w:rsidRPr="00867B57">
        <w:rPr>
          <w:rFonts w:ascii="Arial" w:hAnsi="Arial" w:cs="Arial"/>
          <w:bCs/>
          <w:sz w:val="22"/>
          <w:szCs w:val="22"/>
        </w:rPr>
        <w:t xml:space="preserve">     </w:t>
      </w:r>
      <w:r w:rsidR="00CA6685" w:rsidRPr="00867B57">
        <w:rPr>
          <w:rFonts w:ascii="Arial" w:hAnsi="Arial" w:cs="Arial"/>
          <w:bCs/>
          <w:sz w:val="22"/>
          <w:szCs w:val="22"/>
        </w:rPr>
        <w:t xml:space="preserve"> úspešného  uchádzača a bude mu zaslaná </w:t>
      </w:r>
      <w:r w:rsidR="00867B57">
        <w:rPr>
          <w:rFonts w:ascii="Arial" w:hAnsi="Arial" w:cs="Arial"/>
          <w:bCs/>
          <w:sz w:val="22"/>
          <w:szCs w:val="22"/>
        </w:rPr>
        <w:t>Zmluva o poskytovaní služby</w:t>
      </w:r>
      <w:r w:rsidR="00CA6685" w:rsidRPr="00867B57">
        <w:rPr>
          <w:rFonts w:ascii="Arial" w:hAnsi="Arial" w:cs="Arial"/>
          <w:bCs/>
          <w:sz w:val="22"/>
          <w:szCs w:val="22"/>
        </w:rPr>
        <w:t xml:space="preserve">,  podľa </w:t>
      </w:r>
      <w:r w:rsidR="00782C58">
        <w:rPr>
          <w:rFonts w:ascii="Arial" w:hAnsi="Arial" w:cs="Arial"/>
          <w:bCs/>
          <w:sz w:val="22"/>
          <w:szCs w:val="22"/>
        </w:rPr>
        <w:t xml:space="preserve"> </w:t>
      </w:r>
    </w:p>
    <w:p w:rsidR="00782C58" w:rsidRDefault="00782C58" w:rsidP="00A51D78">
      <w:pPr>
        <w:pStyle w:val="Zkladntext"/>
        <w:jc w:val="both"/>
        <w:rPr>
          <w:rFonts w:ascii="Arial" w:hAnsi="Arial" w:cs="Arial"/>
          <w:bCs/>
          <w:sz w:val="22"/>
          <w:szCs w:val="22"/>
        </w:rPr>
      </w:pPr>
      <w:r>
        <w:rPr>
          <w:rFonts w:ascii="Arial" w:hAnsi="Arial" w:cs="Arial"/>
          <w:bCs/>
          <w:sz w:val="22"/>
          <w:szCs w:val="22"/>
        </w:rPr>
        <w:t xml:space="preserve">      </w:t>
      </w:r>
      <w:r w:rsidR="00CA6685" w:rsidRPr="00867B57">
        <w:rPr>
          <w:rFonts w:ascii="Arial" w:hAnsi="Arial" w:cs="Arial"/>
          <w:bCs/>
          <w:sz w:val="22"/>
          <w:szCs w:val="22"/>
        </w:rPr>
        <w:t>priložene</w:t>
      </w:r>
      <w:r w:rsidR="00A51D78" w:rsidRPr="00867B57">
        <w:rPr>
          <w:rFonts w:ascii="Arial" w:hAnsi="Arial" w:cs="Arial"/>
          <w:bCs/>
          <w:sz w:val="22"/>
          <w:szCs w:val="22"/>
        </w:rPr>
        <w:t>j</w:t>
      </w:r>
      <w:r w:rsidR="00867B57">
        <w:rPr>
          <w:rFonts w:ascii="Arial" w:hAnsi="Arial" w:cs="Arial"/>
          <w:bCs/>
          <w:sz w:val="22"/>
          <w:szCs w:val="22"/>
        </w:rPr>
        <w:t xml:space="preserve"> </w:t>
      </w:r>
      <w:r w:rsidR="00CA6685" w:rsidRPr="00867B57">
        <w:rPr>
          <w:rFonts w:ascii="Arial" w:hAnsi="Arial" w:cs="Arial"/>
          <w:bCs/>
          <w:sz w:val="22"/>
          <w:szCs w:val="22"/>
        </w:rPr>
        <w:t xml:space="preserve"> cenovej ponuky. Neúspešných uchádzačov verejný obstarávateľ nebude</w:t>
      </w:r>
      <w:r w:rsidR="00867B57">
        <w:rPr>
          <w:rFonts w:ascii="Arial" w:hAnsi="Arial" w:cs="Arial"/>
          <w:bCs/>
          <w:sz w:val="22"/>
          <w:szCs w:val="22"/>
        </w:rPr>
        <w:t xml:space="preserve"> </w:t>
      </w:r>
      <w:r>
        <w:rPr>
          <w:rFonts w:ascii="Arial" w:hAnsi="Arial" w:cs="Arial"/>
          <w:bCs/>
          <w:sz w:val="22"/>
          <w:szCs w:val="22"/>
        </w:rPr>
        <w:t xml:space="preserve"> </w:t>
      </w:r>
    </w:p>
    <w:p w:rsidR="00CA6685" w:rsidRDefault="00A51D78" w:rsidP="00A51D78">
      <w:pPr>
        <w:pStyle w:val="Zkladntext"/>
        <w:jc w:val="both"/>
        <w:rPr>
          <w:rFonts w:ascii="Arial" w:hAnsi="Arial" w:cs="Arial"/>
          <w:bCs/>
          <w:sz w:val="22"/>
          <w:szCs w:val="22"/>
        </w:rPr>
      </w:pPr>
      <w:r w:rsidRPr="00867B57">
        <w:rPr>
          <w:rFonts w:ascii="Arial" w:hAnsi="Arial" w:cs="Arial"/>
          <w:bCs/>
          <w:sz w:val="22"/>
          <w:szCs w:val="22"/>
        </w:rPr>
        <w:t xml:space="preserve">     </w:t>
      </w:r>
      <w:r w:rsidR="00CA6685" w:rsidRPr="00867B57">
        <w:rPr>
          <w:rFonts w:ascii="Arial" w:hAnsi="Arial" w:cs="Arial"/>
          <w:bCs/>
          <w:sz w:val="22"/>
          <w:szCs w:val="22"/>
        </w:rPr>
        <w:t xml:space="preserve"> informovať o výsledku vyhodnotenia ponúk.</w:t>
      </w:r>
    </w:p>
    <w:p w:rsidR="00FB5ACC" w:rsidRPr="00A51D78" w:rsidRDefault="00FB5ACC" w:rsidP="00A51D78">
      <w:pPr>
        <w:pStyle w:val="Zkladntext"/>
        <w:jc w:val="both"/>
        <w:rPr>
          <w:rFonts w:ascii="Arial" w:hAnsi="Arial" w:cs="Arial"/>
          <w:bCs/>
          <w:sz w:val="22"/>
          <w:szCs w:val="22"/>
        </w:rPr>
      </w:pPr>
    </w:p>
    <w:p w:rsidR="00A51D78" w:rsidRDefault="00A51D78" w:rsidP="00A51D78">
      <w:pPr>
        <w:pStyle w:val="Zkladntext"/>
        <w:jc w:val="both"/>
        <w:rPr>
          <w:rFonts w:ascii="Arial" w:hAnsi="Arial" w:cs="Arial"/>
          <w:b/>
          <w:sz w:val="22"/>
          <w:szCs w:val="22"/>
        </w:rPr>
      </w:pPr>
    </w:p>
    <w:p w:rsidR="00F05955" w:rsidRPr="00A51D78" w:rsidRDefault="00F05955" w:rsidP="00A51D78">
      <w:pPr>
        <w:pStyle w:val="Zkladntext"/>
        <w:jc w:val="both"/>
        <w:rPr>
          <w:rFonts w:ascii="Arial" w:hAnsi="Arial" w:cs="Arial"/>
          <w:b/>
          <w:sz w:val="22"/>
          <w:szCs w:val="22"/>
        </w:rPr>
      </w:pPr>
    </w:p>
    <w:p w:rsidR="00F05955" w:rsidRPr="00A51D78" w:rsidRDefault="00F859D3" w:rsidP="00F05955">
      <w:pPr>
        <w:pStyle w:val="Zarkazkladnhotextu"/>
        <w:ind w:left="0"/>
        <w:jc w:val="both"/>
        <w:rPr>
          <w:rFonts w:ascii="Arial" w:hAnsi="Arial" w:cs="Arial"/>
          <w:sz w:val="22"/>
          <w:szCs w:val="22"/>
        </w:rPr>
      </w:pPr>
      <w:r>
        <w:rPr>
          <w:rFonts w:ascii="Arial" w:hAnsi="Arial" w:cs="Arial"/>
          <w:bCs/>
          <w:sz w:val="22"/>
          <w:szCs w:val="22"/>
        </w:rPr>
        <w:t xml:space="preserve">       </w:t>
      </w:r>
      <w:r w:rsidR="00527DA3">
        <w:rPr>
          <w:rFonts w:ascii="Arial" w:hAnsi="Arial" w:cs="Arial"/>
          <w:bCs/>
          <w:sz w:val="22"/>
          <w:szCs w:val="22"/>
        </w:rPr>
        <w:t>V</w:t>
      </w:r>
      <w:r w:rsidR="00220115">
        <w:rPr>
          <w:rFonts w:ascii="Arial" w:hAnsi="Arial" w:cs="Arial"/>
          <w:bCs/>
          <w:sz w:val="22"/>
          <w:szCs w:val="22"/>
        </w:rPr>
        <w:t> </w:t>
      </w:r>
      <w:r w:rsidR="00527DA3">
        <w:rPr>
          <w:rFonts w:ascii="Arial" w:hAnsi="Arial" w:cs="Arial"/>
          <w:bCs/>
          <w:sz w:val="22"/>
          <w:szCs w:val="22"/>
        </w:rPr>
        <w:t>Prešove</w:t>
      </w:r>
      <w:r w:rsidR="00220115">
        <w:rPr>
          <w:rFonts w:ascii="Arial" w:hAnsi="Arial" w:cs="Arial"/>
          <w:bCs/>
          <w:sz w:val="22"/>
          <w:szCs w:val="22"/>
        </w:rPr>
        <w:t xml:space="preserve"> :</w:t>
      </w:r>
      <w:r w:rsidR="00527DA3">
        <w:rPr>
          <w:rFonts w:ascii="Arial" w:hAnsi="Arial" w:cs="Arial"/>
          <w:bCs/>
          <w:sz w:val="22"/>
          <w:szCs w:val="22"/>
        </w:rPr>
        <w:t xml:space="preserve"> 24</w:t>
      </w:r>
      <w:r w:rsidR="00C66E6E">
        <w:rPr>
          <w:rFonts w:ascii="Arial" w:hAnsi="Arial" w:cs="Arial"/>
          <w:bCs/>
          <w:sz w:val="22"/>
          <w:szCs w:val="22"/>
        </w:rPr>
        <w:t>.0</w:t>
      </w:r>
      <w:r w:rsidR="00527DA3">
        <w:rPr>
          <w:rFonts w:ascii="Arial" w:hAnsi="Arial" w:cs="Arial"/>
          <w:bCs/>
          <w:sz w:val="22"/>
          <w:szCs w:val="22"/>
        </w:rPr>
        <w:t>2</w:t>
      </w:r>
      <w:r w:rsidR="00CA6685" w:rsidRPr="00A51D78">
        <w:rPr>
          <w:rFonts w:ascii="Arial" w:hAnsi="Arial" w:cs="Arial"/>
          <w:bCs/>
          <w:sz w:val="22"/>
          <w:szCs w:val="22"/>
        </w:rPr>
        <w:t>.2014</w:t>
      </w:r>
      <w:r w:rsidR="00CA6685" w:rsidRPr="00A51D78">
        <w:rPr>
          <w:rFonts w:ascii="Arial" w:hAnsi="Arial" w:cs="Arial"/>
          <w:sz w:val="22"/>
          <w:szCs w:val="22"/>
        </w:rPr>
        <w:tab/>
      </w:r>
      <w:r w:rsidR="00CA6685" w:rsidRPr="00A51D78">
        <w:rPr>
          <w:rFonts w:ascii="Arial" w:hAnsi="Arial" w:cs="Arial"/>
          <w:sz w:val="22"/>
          <w:szCs w:val="22"/>
        </w:rPr>
        <w:tab/>
      </w:r>
      <w:r w:rsidR="00CA6685" w:rsidRPr="00A51D78">
        <w:rPr>
          <w:rFonts w:ascii="Arial" w:hAnsi="Arial" w:cs="Arial"/>
          <w:sz w:val="22"/>
          <w:szCs w:val="22"/>
        </w:rPr>
        <w:tab/>
      </w:r>
      <w:r w:rsidR="00CA6685" w:rsidRPr="00A51D78">
        <w:rPr>
          <w:rFonts w:ascii="Arial" w:hAnsi="Arial" w:cs="Arial"/>
          <w:sz w:val="22"/>
          <w:szCs w:val="22"/>
        </w:rPr>
        <w:tab/>
      </w:r>
      <w:r w:rsidR="00F05955">
        <w:rPr>
          <w:rFonts w:ascii="Arial" w:hAnsi="Arial" w:cs="Arial"/>
          <w:sz w:val="22"/>
          <w:szCs w:val="22"/>
        </w:rPr>
        <w:t xml:space="preserve">  ...............................................</w:t>
      </w:r>
      <w:r w:rsidR="00F05955" w:rsidRPr="00A51D78">
        <w:rPr>
          <w:rFonts w:ascii="Arial" w:hAnsi="Arial" w:cs="Arial"/>
          <w:sz w:val="22"/>
          <w:szCs w:val="22"/>
        </w:rPr>
        <w:tab/>
      </w:r>
    </w:p>
    <w:p w:rsidR="00F05955" w:rsidRPr="00A51D78" w:rsidRDefault="00F05955" w:rsidP="00F05955">
      <w:pPr>
        <w:pStyle w:val="Default"/>
        <w:jc w:val="both"/>
        <w:rPr>
          <w:rFonts w:ascii="Arial" w:hAnsi="Arial" w:cs="Arial"/>
          <w:color w:val="auto"/>
          <w:sz w:val="22"/>
          <w:szCs w:val="22"/>
        </w:rPr>
      </w:pPr>
      <w:r>
        <w:rPr>
          <w:rFonts w:ascii="Arial" w:hAnsi="Arial" w:cs="Arial"/>
          <w:color w:val="auto"/>
          <w:sz w:val="22"/>
          <w:szCs w:val="22"/>
        </w:rPr>
        <w:t xml:space="preserve">                                                                                             Ing. Karol </w:t>
      </w:r>
      <w:proofErr w:type="spellStart"/>
      <w:r>
        <w:rPr>
          <w:rFonts w:ascii="Arial" w:hAnsi="Arial" w:cs="Arial"/>
          <w:color w:val="auto"/>
          <w:sz w:val="22"/>
          <w:szCs w:val="22"/>
        </w:rPr>
        <w:t>Gabányi</w:t>
      </w:r>
      <w:proofErr w:type="spellEnd"/>
    </w:p>
    <w:p w:rsidR="00CA6685" w:rsidRPr="00A51D78" w:rsidRDefault="00F05955" w:rsidP="00F05955">
      <w:pPr>
        <w:pStyle w:val="Zarkazkladnhotextu"/>
        <w:ind w:left="0"/>
        <w:jc w:val="both"/>
        <w:rPr>
          <w:rFonts w:ascii="Arial" w:hAnsi="Arial" w:cs="Arial"/>
          <w:sz w:val="22"/>
          <w:szCs w:val="22"/>
        </w:rPr>
      </w:pPr>
      <w:r>
        <w:rPr>
          <w:rFonts w:ascii="Arial" w:hAnsi="Arial" w:cs="Arial"/>
          <w:sz w:val="22"/>
          <w:szCs w:val="22"/>
        </w:rPr>
        <w:t xml:space="preserve">                                                                                  Vedúci Technicko-prevádzkového útvaru</w:t>
      </w:r>
      <w:r w:rsidR="00CA6685" w:rsidRPr="00A51D78">
        <w:rPr>
          <w:rFonts w:ascii="Arial" w:hAnsi="Arial" w:cs="Arial"/>
          <w:sz w:val="22"/>
          <w:szCs w:val="22"/>
        </w:rPr>
        <w:tab/>
      </w:r>
    </w:p>
    <w:p w:rsidR="00CA6685" w:rsidRDefault="00CA6685" w:rsidP="00655433">
      <w:pPr>
        <w:pStyle w:val="Default"/>
        <w:jc w:val="both"/>
        <w:rPr>
          <w:rFonts w:ascii="Arial" w:hAnsi="Arial" w:cs="Arial"/>
          <w:color w:val="auto"/>
          <w:sz w:val="22"/>
          <w:szCs w:val="22"/>
        </w:rPr>
      </w:pPr>
    </w:p>
    <w:p w:rsidR="00FB5ACC" w:rsidRDefault="00FB5ACC" w:rsidP="00655433">
      <w:pPr>
        <w:pStyle w:val="Default"/>
        <w:jc w:val="both"/>
        <w:rPr>
          <w:rFonts w:ascii="Arial" w:hAnsi="Arial" w:cs="Arial"/>
          <w:color w:val="auto"/>
          <w:sz w:val="22"/>
          <w:szCs w:val="22"/>
        </w:rPr>
      </w:pPr>
    </w:p>
    <w:p w:rsidR="00FB5ACC" w:rsidRPr="00A51D78" w:rsidRDefault="00FB5ACC" w:rsidP="00655433">
      <w:pPr>
        <w:pStyle w:val="Default"/>
        <w:jc w:val="both"/>
        <w:rPr>
          <w:rFonts w:ascii="Arial" w:hAnsi="Arial" w:cs="Arial"/>
          <w:color w:val="auto"/>
          <w:sz w:val="22"/>
          <w:szCs w:val="22"/>
        </w:rPr>
      </w:pPr>
    </w:p>
    <w:p w:rsidR="005876FA" w:rsidRPr="00A51D78" w:rsidRDefault="005876FA" w:rsidP="00655433">
      <w:pPr>
        <w:pStyle w:val="Default"/>
        <w:jc w:val="both"/>
        <w:rPr>
          <w:rFonts w:ascii="Arial" w:hAnsi="Arial" w:cs="Arial"/>
          <w:color w:val="auto"/>
          <w:sz w:val="22"/>
          <w:szCs w:val="22"/>
        </w:rPr>
      </w:pPr>
    </w:p>
    <w:p w:rsidR="005B7D7B" w:rsidRDefault="005B7D7B" w:rsidP="00655433">
      <w:pPr>
        <w:pStyle w:val="Default"/>
        <w:jc w:val="both"/>
        <w:rPr>
          <w:rFonts w:ascii="Arial" w:hAnsi="Arial" w:cs="Arial"/>
          <w:color w:val="auto"/>
          <w:sz w:val="22"/>
          <w:szCs w:val="22"/>
        </w:rPr>
      </w:pPr>
      <w:r>
        <w:rPr>
          <w:rFonts w:ascii="Arial" w:hAnsi="Arial" w:cs="Arial"/>
          <w:color w:val="auto"/>
          <w:sz w:val="22"/>
          <w:szCs w:val="22"/>
        </w:rPr>
        <w:t xml:space="preserve">      </w:t>
      </w:r>
      <w:r w:rsidR="003D6CDC" w:rsidRPr="005B7D7B">
        <w:rPr>
          <w:rFonts w:ascii="Arial" w:hAnsi="Arial" w:cs="Arial"/>
          <w:b/>
          <w:color w:val="auto"/>
          <w:sz w:val="22"/>
          <w:szCs w:val="22"/>
        </w:rPr>
        <w:t xml:space="preserve">Príloha č. </w:t>
      </w:r>
      <w:r w:rsidR="00E64CE8" w:rsidRPr="005B7D7B">
        <w:rPr>
          <w:rFonts w:ascii="Arial" w:hAnsi="Arial" w:cs="Arial"/>
          <w:b/>
          <w:color w:val="auto"/>
          <w:sz w:val="22"/>
          <w:szCs w:val="22"/>
        </w:rPr>
        <w:t>1</w:t>
      </w:r>
      <w:r w:rsidR="002615AD">
        <w:rPr>
          <w:rFonts w:ascii="Arial" w:hAnsi="Arial" w:cs="Arial"/>
          <w:color w:val="auto"/>
          <w:sz w:val="22"/>
          <w:szCs w:val="22"/>
        </w:rPr>
        <w:t xml:space="preserve"> </w:t>
      </w:r>
      <w:r w:rsidR="003D6CDC">
        <w:rPr>
          <w:rFonts w:ascii="Arial" w:hAnsi="Arial" w:cs="Arial"/>
          <w:color w:val="auto"/>
          <w:sz w:val="22"/>
          <w:szCs w:val="22"/>
        </w:rPr>
        <w:t>:</w:t>
      </w:r>
      <w:r w:rsidR="004E3282">
        <w:rPr>
          <w:rFonts w:ascii="Arial" w:hAnsi="Arial" w:cs="Arial"/>
          <w:color w:val="auto"/>
          <w:sz w:val="22"/>
          <w:szCs w:val="22"/>
        </w:rPr>
        <w:t xml:space="preserve"> </w:t>
      </w:r>
      <w:r w:rsidR="002615AD">
        <w:rPr>
          <w:rFonts w:ascii="Arial" w:hAnsi="Arial" w:cs="Arial"/>
          <w:color w:val="auto"/>
          <w:sz w:val="22"/>
          <w:szCs w:val="22"/>
        </w:rPr>
        <w:t xml:space="preserve">Zoznam </w:t>
      </w:r>
      <w:r w:rsidR="004E3282">
        <w:rPr>
          <w:rFonts w:ascii="Arial" w:hAnsi="Arial" w:cs="Arial"/>
          <w:color w:val="auto"/>
          <w:sz w:val="22"/>
          <w:szCs w:val="22"/>
        </w:rPr>
        <w:t>predpokladaných revízií s</w:t>
      </w:r>
      <w:r w:rsidR="00CA6685" w:rsidRPr="00A51D78">
        <w:rPr>
          <w:rFonts w:ascii="Arial" w:hAnsi="Arial" w:cs="Arial"/>
          <w:color w:val="auto"/>
          <w:sz w:val="22"/>
          <w:szCs w:val="22"/>
        </w:rPr>
        <w:t xml:space="preserve"> </w:t>
      </w:r>
      <w:r w:rsidR="004E3282">
        <w:rPr>
          <w:rFonts w:ascii="Arial" w:hAnsi="Arial" w:cs="Arial"/>
          <w:color w:val="auto"/>
          <w:sz w:val="22"/>
          <w:szCs w:val="22"/>
        </w:rPr>
        <w:t>n</w:t>
      </w:r>
      <w:r w:rsidR="00CA6685" w:rsidRPr="00A51D78">
        <w:rPr>
          <w:rFonts w:ascii="Arial" w:hAnsi="Arial" w:cs="Arial"/>
          <w:color w:val="auto"/>
          <w:sz w:val="22"/>
          <w:szCs w:val="22"/>
        </w:rPr>
        <w:t>ávrh</w:t>
      </w:r>
      <w:r w:rsidR="004E3282">
        <w:rPr>
          <w:rFonts w:ascii="Arial" w:hAnsi="Arial" w:cs="Arial"/>
          <w:color w:val="auto"/>
          <w:sz w:val="22"/>
          <w:szCs w:val="22"/>
        </w:rPr>
        <w:t>om</w:t>
      </w:r>
      <w:r w:rsidR="00CA6685" w:rsidRPr="00A51D78">
        <w:rPr>
          <w:rFonts w:ascii="Arial" w:hAnsi="Arial" w:cs="Arial"/>
          <w:color w:val="auto"/>
          <w:sz w:val="22"/>
          <w:szCs w:val="22"/>
        </w:rPr>
        <w:t xml:space="preserve"> uchádzača na plnenie kritéria</w:t>
      </w:r>
    </w:p>
    <w:p w:rsidR="00CA6685" w:rsidRPr="00A51D78" w:rsidRDefault="00CA6685" w:rsidP="00655433">
      <w:pPr>
        <w:pStyle w:val="Default"/>
        <w:jc w:val="both"/>
        <w:rPr>
          <w:rFonts w:ascii="Arial" w:hAnsi="Arial" w:cs="Arial"/>
          <w:color w:val="auto"/>
          <w:sz w:val="22"/>
          <w:szCs w:val="22"/>
        </w:rPr>
      </w:pPr>
      <w:r w:rsidRPr="00A51D78">
        <w:rPr>
          <w:rFonts w:ascii="Arial" w:hAnsi="Arial" w:cs="Arial"/>
          <w:color w:val="auto"/>
          <w:sz w:val="22"/>
          <w:szCs w:val="22"/>
        </w:rPr>
        <w:t xml:space="preserve"> </w:t>
      </w:r>
      <w:r w:rsidR="005B7D7B">
        <w:rPr>
          <w:rFonts w:ascii="Arial" w:hAnsi="Arial" w:cs="Arial"/>
          <w:color w:val="auto"/>
          <w:sz w:val="22"/>
          <w:szCs w:val="22"/>
        </w:rPr>
        <w:t xml:space="preserve">     </w:t>
      </w:r>
      <w:r w:rsidRPr="00A51D78">
        <w:rPr>
          <w:rFonts w:ascii="Arial" w:hAnsi="Arial" w:cs="Arial"/>
          <w:color w:val="auto"/>
          <w:sz w:val="22"/>
          <w:szCs w:val="22"/>
        </w:rPr>
        <w:t>na hodnotenie ponúk</w:t>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r w:rsidRPr="00A51D78">
        <w:rPr>
          <w:rFonts w:ascii="Arial" w:hAnsi="Arial" w:cs="Arial"/>
          <w:color w:val="auto"/>
          <w:sz w:val="22"/>
          <w:szCs w:val="22"/>
        </w:rPr>
        <w:tab/>
      </w:r>
    </w:p>
    <w:p w:rsidR="00CA6685" w:rsidRPr="00DC1358" w:rsidRDefault="00CA6685" w:rsidP="00655433">
      <w:pPr>
        <w:jc w:val="both"/>
        <w:rPr>
          <w:rFonts w:ascii="Arial" w:hAnsi="Arial" w:cs="Arial"/>
        </w:rPr>
      </w:pPr>
    </w:p>
    <w:sectPr w:rsidR="00CA6685" w:rsidRPr="00DC1358" w:rsidSect="007B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C1A2A66"/>
    <w:lvl w:ilvl="0">
      <w:start w:val="1"/>
      <w:numFmt w:val="decimal"/>
      <w:lvlText w:val="%1."/>
      <w:lvlJc w:val="left"/>
      <w:pPr>
        <w:tabs>
          <w:tab w:val="num" w:pos="643"/>
        </w:tabs>
        <w:ind w:left="643" w:hanging="360"/>
      </w:pPr>
    </w:lvl>
  </w:abstractNum>
  <w:abstractNum w:abstractNumId="1">
    <w:nsid w:val="22EC7E7F"/>
    <w:multiLevelType w:val="multilevel"/>
    <w:tmpl w:val="EE56F014"/>
    <w:lvl w:ilvl="0">
      <w:start w:val="15"/>
      <w:numFmt w:val="decimal"/>
      <w:lvlText w:val="%1."/>
      <w:lvlJc w:val="left"/>
      <w:pPr>
        <w:ind w:left="720" w:hanging="360"/>
      </w:pPr>
      <w:rPr>
        <w:rFonts w:cs="Times New Roman"/>
        <w:b/>
      </w:rPr>
    </w:lvl>
    <w:lvl w:ilvl="1">
      <w:start w:val="2"/>
      <w:numFmt w:val="decimal"/>
      <w:isLgl/>
      <w:lvlText w:val="%1.%2"/>
      <w:lvlJc w:val="left"/>
      <w:pPr>
        <w:ind w:left="1556" w:hanging="420"/>
      </w:pPr>
      <w:rPr>
        <w:rFonts w:cs="Times New Roman"/>
        <w:b w:val="0"/>
      </w:rPr>
    </w:lvl>
    <w:lvl w:ilvl="2">
      <w:start w:val="1"/>
      <w:numFmt w:val="decimal"/>
      <w:isLgl/>
      <w:lvlText w:val="%1.%2.%3"/>
      <w:lvlJc w:val="left"/>
      <w:pPr>
        <w:ind w:left="2632" w:hanging="720"/>
      </w:pPr>
      <w:rPr>
        <w:rFonts w:cs="Times New Roman"/>
      </w:rPr>
    </w:lvl>
    <w:lvl w:ilvl="3">
      <w:start w:val="1"/>
      <w:numFmt w:val="decimal"/>
      <w:isLgl/>
      <w:lvlText w:val="%1.%2.%3.%4"/>
      <w:lvlJc w:val="left"/>
      <w:pPr>
        <w:ind w:left="3408" w:hanging="720"/>
      </w:pPr>
      <w:rPr>
        <w:rFonts w:cs="Times New Roman"/>
      </w:rPr>
    </w:lvl>
    <w:lvl w:ilvl="4">
      <w:start w:val="1"/>
      <w:numFmt w:val="decimal"/>
      <w:isLgl/>
      <w:lvlText w:val="%1.%2.%3.%4.%5"/>
      <w:lvlJc w:val="left"/>
      <w:pPr>
        <w:ind w:left="4544" w:hanging="1080"/>
      </w:pPr>
      <w:rPr>
        <w:rFonts w:cs="Times New Roman"/>
      </w:rPr>
    </w:lvl>
    <w:lvl w:ilvl="5">
      <w:start w:val="1"/>
      <w:numFmt w:val="decimal"/>
      <w:isLgl/>
      <w:lvlText w:val="%1.%2.%3.%4.%5.%6"/>
      <w:lvlJc w:val="left"/>
      <w:pPr>
        <w:ind w:left="5320" w:hanging="1080"/>
      </w:pPr>
      <w:rPr>
        <w:rFonts w:cs="Times New Roman"/>
      </w:rPr>
    </w:lvl>
    <w:lvl w:ilvl="6">
      <w:start w:val="1"/>
      <w:numFmt w:val="decimal"/>
      <w:isLgl/>
      <w:lvlText w:val="%1.%2.%3.%4.%5.%6.%7"/>
      <w:lvlJc w:val="left"/>
      <w:pPr>
        <w:ind w:left="6456" w:hanging="1440"/>
      </w:pPr>
      <w:rPr>
        <w:rFonts w:cs="Times New Roman"/>
      </w:rPr>
    </w:lvl>
    <w:lvl w:ilvl="7">
      <w:start w:val="1"/>
      <w:numFmt w:val="decimal"/>
      <w:isLgl/>
      <w:lvlText w:val="%1.%2.%3.%4.%5.%6.%7.%8"/>
      <w:lvlJc w:val="left"/>
      <w:pPr>
        <w:ind w:left="7232" w:hanging="1440"/>
      </w:pPr>
      <w:rPr>
        <w:rFonts w:cs="Times New Roman"/>
      </w:rPr>
    </w:lvl>
    <w:lvl w:ilvl="8">
      <w:start w:val="1"/>
      <w:numFmt w:val="decimal"/>
      <w:isLgl/>
      <w:lvlText w:val="%1.%2.%3.%4.%5.%6.%7.%8.%9"/>
      <w:lvlJc w:val="left"/>
      <w:pPr>
        <w:ind w:left="8368" w:hanging="1800"/>
      </w:pPr>
      <w:rPr>
        <w:rFonts w:cs="Times New Roman"/>
      </w:rPr>
    </w:lvl>
  </w:abstractNum>
  <w:abstractNum w:abstractNumId="2">
    <w:nsid w:val="38DC1851"/>
    <w:multiLevelType w:val="hybridMultilevel"/>
    <w:tmpl w:val="309296B6"/>
    <w:lvl w:ilvl="0" w:tplc="FFFFFFFF">
      <w:start w:val="7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49E2254D"/>
    <w:multiLevelType w:val="hybridMultilevel"/>
    <w:tmpl w:val="E9BA37BC"/>
    <w:lvl w:ilvl="0" w:tplc="FFFFFFFF">
      <w:start w:val="3"/>
      <w:numFmt w:val="decimal"/>
      <w:pStyle w:val="slovanzoznam2"/>
      <w:lvlText w:val="%1."/>
      <w:lvlJc w:val="left"/>
      <w:pPr>
        <w:tabs>
          <w:tab w:val="num" w:pos="1406"/>
        </w:tabs>
        <w:ind w:left="1406" w:hanging="840"/>
      </w:pPr>
      <w:rPr>
        <w:rFonts w:cs="Times New Roman" w:hint="default"/>
      </w:rPr>
    </w:lvl>
    <w:lvl w:ilvl="1" w:tplc="5984A934">
      <w:start w:val="7"/>
      <w:numFmt w:val="bullet"/>
      <w:lvlText w:val="–"/>
      <w:lvlJc w:val="left"/>
      <w:pPr>
        <w:tabs>
          <w:tab w:val="num" w:pos="1646"/>
        </w:tabs>
        <w:ind w:left="1646" w:hanging="360"/>
      </w:pPr>
      <w:rPr>
        <w:rFonts w:ascii="Times New Roman" w:eastAsia="Times New Roman" w:hAnsi="Times New Roman" w:hint="default"/>
      </w:rPr>
    </w:lvl>
    <w:lvl w:ilvl="2" w:tplc="8A72C32E">
      <w:start w:val="1"/>
      <w:numFmt w:val="lowerLetter"/>
      <w:lvlText w:val="%3)"/>
      <w:lvlJc w:val="left"/>
      <w:pPr>
        <w:tabs>
          <w:tab w:val="num" w:pos="2621"/>
        </w:tabs>
        <w:ind w:left="2621" w:hanging="435"/>
      </w:pPr>
      <w:rPr>
        <w:rFonts w:cs="Times New Roman" w:hint="default"/>
      </w:rPr>
    </w:lvl>
    <w:lvl w:ilvl="3" w:tplc="FFFFFFFF" w:tentative="1">
      <w:start w:val="1"/>
      <w:numFmt w:val="decimal"/>
      <w:lvlText w:val="%4."/>
      <w:lvlJc w:val="left"/>
      <w:pPr>
        <w:tabs>
          <w:tab w:val="num" w:pos="3086"/>
        </w:tabs>
        <w:ind w:left="3086" w:hanging="360"/>
      </w:pPr>
      <w:rPr>
        <w:rFonts w:cs="Times New Roman"/>
      </w:rPr>
    </w:lvl>
    <w:lvl w:ilvl="4" w:tplc="FFFFFFFF" w:tentative="1">
      <w:start w:val="1"/>
      <w:numFmt w:val="lowerLetter"/>
      <w:lvlText w:val="%5."/>
      <w:lvlJc w:val="left"/>
      <w:pPr>
        <w:tabs>
          <w:tab w:val="num" w:pos="3806"/>
        </w:tabs>
        <w:ind w:left="3806" w:hanging="360"/>
      </w:pPr>
      <w:rPr>
        <w:rFonts w:cs="Times New Roman"/>
      </w:rPr>
    </w:lvl>
    <w:lvl w:ilvl="5" w:tplc="FFFFFFFF" w:tentative="1">
      <w:start w:val="1"/>
      <w:numFmt w:val="lowerRoman"/>
      <w:lvlText w:val="%6."/>
      <w:lvlJc w:val="right"/>
      <w:pPr>
        <w:tabs>
          <w:tab w:val="num" w:pos="4526"/>
        </w:tabs>
        <w:ind w:left="4526" w:hanging="180"/>
      </w:pPr>
      <w:rPr>
        <w:rFonts w:cs="Times New Roman"/>
      </w:rPr>
    </w:lvl>
    <w:lvl w:ilvl="6" w:tplc="FFFFFFFF" w:tentative="1">
      <w:start w:val="1"/>
      <w:numFmt w:val="decimal"/>
      <w:lvlText w:val="%7."/>
      <w:lvlJc w:val="left"/>
      <w:pPr>
        <w:tabs>
          <w:tab w:val="num" w:pos="5246"/>
        </w:tabs>
        <w:ind w:left="5246" w:hanging="360"/>
      </w:pPr>
      <w:rPr>
        <w:rFonts w:cs="Times New Roman"/>
      </w:rPr>
    </w:lvl>
    <w:lvl w:ilvl="7" w:tplc="FFFFFFFF" w:tentative="1">
      <w:start w:val="1"/>
      <w:numFmt w:val="lowerLetter"/>
      <w:lvlText w:val="%8."/>
      <w:lvlJc w:val="left"/>
      <w:pPr>
        <w:tabs>
          <w:tab w:val="num" w:pos="5966"/>
        </w:tabs>
        <w:ind w:left="5966" w:hanging="360"/>
      </w:pPr>
      <w:rPr>
        <w:rFonts w:cs="Times New Roman"/>
      </w:rPr>
    </w:lvl>
    <w:lvl w:ilvl="8" w:tplc="FFFFFFFF" w:tentative="1">
      <w:start w:val="1"/>
      <w:numFmt w:val="lowerRoman"/>
      <w:lvlText w:val="%9."/>
      <w:lvlJc w:val="right"/>
      <w:pPr>
        <w:tabs>
          <w:tab w:val="num" w:pos="6686"/>
        </w:tabs>
        <w:ind w:left="6686" w:hanging="180"/>
      </w:pPr>
      <w:rPr>
        <w:rFonts w:cs="Times New Roman"/>
      </w:rPr>
    </w:lvl>
  </w:abstractNum>
  <w:abstractNum w:abstractNumId="4">
    <w:nsid w:val="51EF0A4D"/>
    <w:multiLevelType w:val="hybridMultilevel"/>
    <w:tmpl w:val="1F86BBE2"/>
    <w:lvl w:ilvl="0" w:tplc="F738D6D4">
      <w:start w:val="1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64BE0AA0"/>
    <w:multiLevelType w:val="multilevel"/>
    <w:tmpl w:val="23D29B18"/>
    <w:lvl w:ilvl="0">
      <w:start w:val="4"/>
      <w:numFmt w:val="decimal"/>
      <w:pStyle w:val="slovanzoznam3"/>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7F7509A5"/>
    <w:multiLevelType w:val="hybridMultilevel"/>
    <w:tmpl w:val="EBD03DE4"/>
    <w:lvl w:ilvl="0" w:tplc="2E4A1AE4">
      <w:start w:val="15"/>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5"/>
  </w:num>
  <w:num w:numId="3">
    <w:abstractNumId w:val="2"/>
  </w:num>
  <w:num w:numId="4">
    <w:abstractNumId w:val="1"/>
  </w:num>
  <w:num w:numId="5">
    <w:abstractNumId w:val="0"/>
    <w:lvlOverride w:ilvl="0">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0C"/>
    <w:rsid w:val="000400DC"/>
    <w:rsid w:val="000421D1"/>
    <w:rsid w:val="00054BF6"/>
    <w:rsid w:val="00055429"/>
    <w:rsid w:val="00072465"/>
    <w:rsid w:val="000E0C34"/>
    <w:rsid w:val="000F727C"/>
    <w:rsid w:val="00105547"/>
    <w:rsid w:val="00161EDC"/>
    <w:rsid w:val="00196DFE"/>
    <w:rsid w:val="001A1648"/>
    <w:rsid w:val="001B5491"/>
    <w:rsid w:val="001E64AE"/>
    <w:rsid w:val="00220115"/>
    <w:rsid w:val="002615AD"/>
    <w:rsid w:val="002D661B"/>
    <w:rsid w:val="003209D2"/>
    <w:rsid w:val="00327727"/>
    <w:rsid w:val="00332F27"/>
    <w:rsid w:val="003873A1"/>
    <w:rsid w:val="003D6CDC"/>
    <w:rsid w:val="0043443B"/>
    <w:rsid w:val="00451AB6"/>
    <w:rsid w:val="00492B17"/>
    <w:rsid w:val="004C6F6F"/>
    <w:rsid w:val="004D1A75"/>
    <w:rsid w:val="004E289D"/>
    <w:rsid w:val="004E3282"/>
    <w:rsid w:val="004E7536"/>
    <w:rsid w:val="00500492"/>
    <w:rsid w:val="00516912"/>
    <w:rsid w:val="00520A78"/>
    <w:rsid w:val="00520BD5"/>
    <w:rsid w:val="00527DA3"/>
    <w:rsid w:val="005876FA"/>
    <w:rsid w:val="00590354"/>
    <w:rsid w:val="005948AA"/>
    <w:rsid w:val="005B7D7B"/>
    <w:rsid w:val="005F058C"/>
    <w:rsid w:val="006015B7"/>
    <w:rsid w:val="00655433"/>
    <w:rsid w:val="006756F5"/>
    <w:rsid w:val="006A3C97"/>
    <w:rsid w:val="006D2829"/>
    <w:rsid w:val="006F1969"/>
    <w:rsid w:val="0074648D"/>
    <w:rsid w:val="00777D98"/>
    <w:rsid w:val="00782C58"/>
    <w:rsid w:val="007947B7"/>
    <w:rsid w:val="007A0326"/>
    <w:rsid w:val="007B546D"/>
    <w:rsid w:val="008330E5"/>
    <w:rsid w:val="008532FD"/>
    <w:rsid w:val="00867B57"/>
    <w:rsid w:val="00886B0F"/>
    <w:rsid w:val="008D763A"/>
    <w:rsid w:val="00905348"/>
    <w:rsid w:val="00926285"/>
    <w:rsid w:val="00931449"/>
    <w:rsid w:val="009758DC"/>
    <w:rsid w:val="00981FEB"/>
    <w:rsid w:val="00984896"/>
    <w:rsid w:val="00992BC9"/>
    <w:rsid w:val="009C6871"/>
    <w:rsid w:val="009D4FB4"/>
    <w:rsid w:val="009F33B9"/>
    <w:rsid w:val="00A47AFC"/>
    <w:rsid w:val="00A51D78"/>
    <w:rsid w:val="00A5758C"/>
    <w:rsid w:val="00AE5C54"/>
    <w:rsid w:val="00AF2BE2"/>
    <w:rsid w:val="00B036E6"/>
    <w:rsid w:val="00B05881"/>
    <w:rsid w:val="00B46D3A"/>
    <w:rsid w:val="00BA0C53"/>
    <w:rsid w:val="00BE126B"/>
    <w:rsid w:val="00C16A60"/>
    <w:rsid w:val="00C55CAD"/>
    <w:rsid w:val="00C66E6E"/>
    <w:rsid w:val="00CA6685"/>
    <w:rsid w:val="00D5168C"/>
    <w:rsid w:val="00DB331C"/>
    <w:rsid w:val="00DC1358"/>
    <w:rsid w:val="00DC6025"/>
    <w:rsid w:val="00E17957"/>
    <w:rsid w:val="00E64CE8"/>
    <w:rsid w:val="00EA646A"/>
    <w:rsid w:val="00F05955"/>
    <w:rsid w:val="00F1000C"/>
    <w:rsid w:val="00F71DA0"/>
    <w:rsid w:val="00F859D3"/>
    <w:rsid w:val="00F97CB9"/>
    <w:rsid w:val="00FB185A"/>
    <w:rsid w:val="00FB5ACC"/>
    <w:rsid w:val="00FF1B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next w:val="Normlny"/>
    <w:link w:val="Nadpis5Char"/>
    <w:uiPriority w:val="99"/>
    <w:qFormat/>
    <w:rsid w:val="00CA6685"/>
    <w:pPr>
      <w:spacing w:before="240" w:after="60" w:line="240" w:lineRule="auto"/>
      <w:outlineLvl w:val="4"/>
    </w:pPr>
    <w:rPr>
      <w:rFonts w:ascii="Calibri" w:eastAsia="Times New Roman" w:hAnsi="Calibri" w:cs="Times New Roman"/>
      <w:b/>
      <w:bCs/>
      <w:i/>
      <w:i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CA6685"/>
    <w:rPr>
      <w:rFonts w:ascii="Calibri" w:eastAsia="Times New Roman" w:hAnsi="Calibri" w:cs="Times New Roman"/>
      <w:b/>
      <w:bCs/>
      <w:i/>
      <w:iCs/>
      <w:sz w:val="26"/>
      <w:szCs w:val="26"/>
      <w:lang w:eastAsia="sk-SK"/>
    </w:rPr>
  </w:style>
  <w:style w:type="paragraph" w:styleId="Zkladntext">
    <w:name w:val="Body Text"/>
    <w:basedOn w:val="Normlny"/>
    <w:link w:val="ZkladntextChar"/>
    <w:uiPriority w:val="99"/>
    <w:rsid w:val="00CA668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CA6685"/>
    <w:rPr>
      <w:rFonts w:ascii="Times New Roman" w:eastAsia="Calibri" w:hAnsi="Times New Roman" w:cs="Times New Roman"/>
      <w:sz w:val="24"/>
      <w:szCs w:val="24"/>
      <w:lang w:eastAsia="sk-SK"/>
    </w:rPr>
  </w:style>
  <w:style w:type="paragraph" w:styleId="Zarkazkladnhotextu">
    <w:name w:val="Body Text Indent"/>
    <w:basedOn w:val="Normlny"/>
    <w:link w:val="ZarkazkladnhotextuChar"/>
    <w:uiPriority w:val="99"/>
    <w:rsid w:val="00CA6685"/>
    <w:pPr>
      <w:spacing w:after="120" w:line="240" w:lineRule="auto"/>
      <w:ind w:left="283"/>
    </w:pPr>
    <w:rPr>
      <w:rFonts w:ascii="Times New Roman" w:eastAsia="Calibri"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CA6685"/>
    <w:rPr>
      <w:rFonts w:ascii="Times New Roman" w:eastAsia="Calibri" w:hAnsi="Times New Roman" w:cs="Times New Roman"/>
      <w:sz w:val="24"/>
      <w:szCs w:val="24"/>
      <w:lang w:eastAsia="sk-SK"/>
    </w:rPr>
  </w:style>
  <w:style w:type="paragraph" w:styleId="slovanzoznam2">
    <w:name w:val="List Number 2"/>
    <w:basedOn w:val="Normlny"/>
    <w:uiPriority w:val="99"/>
    <w:semiHidden/>
    <w:rsid w:val="00CA6685"/>
    <w:pPr>
      <w:numPr>
        <w:numId w:val="1"/>
      </w:numPr>
      <w:tabs>
        <w:tab w:val="clear" w:pos="1406"/>
        <w:tab w:val="num" w:pos="643"/>
      </w:tabs>
      <w:spacing w:after="0" w:line="240" w:lineRule="auto"/>
      <w:ind w:left="643" w:hanging="360"/>
      <w:contextualSpacing/>
    </w:pPr>
    <w:rPr>
      <w:rFonts w:ascii="Times New Roman" w:eastAsia="Times New Roman" w:hAnsi="Times New Roman" w:cs="Times New Roman"/>
      <w:sz w:val="24"/>
      <w:szCs w:val="24"/>
      <w:lang w:eastAsia="sk-SK"/>
    </w:rPr>
  </w:style>
  <w:style w:type="paragraph" w:styleId="slovanzoznam3">
    <w:name w:val="List Number 3"/>
    <w:basedOn w:val="Normlny"/>
    <w:uiPriority w:val="99"/>
    <w:semiHidden/>
    <w:rsid w:val="00CA6685"/>
    <w:pPr>
      <w:numPr>
        <w:numId w:val="2"/>
      </w:numPr>
      <w:tabs>
        <w:tab w:val="clear" w:pos="360"/>
        <w:tab w:val="num" w:pos="926"/>
      </w:tabs>
      <w:spacing w:after="0" w:line="240" w:lineRule="auto"/>
      <w:ind w:left="926"/>
      <w:contextualSpacing/>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CA6685"/>
    <w:pPr>
      <w:spacing w:after="0" w:line="240" w:lineRule="auto"/>
      <w:jc w:val="center"/>
    </w:pPr>
    <w:rPr>
      <w:rFonts w:ascii="Times New Roman" w:eastAsia="Times New Roman" w:hAnsi="Times New Roman" w:cs="Times New Roman"/>
      <w:b/>
      <w:sz w:val="24"/>
      <w:szCs w:val="20"/>
      <w:lang w:eastAsia="cs-CZ"/>
    </w:rPr>
  </w:style>
  <w:style w:type="character" w:customStyle="1" w:styleId="NzovChar">
    <w:name w:val="Názov Char"/>
    <w:basedOn w:val="Predvolenpsmoodseku"/>
    <w:link w:val="Nzov"/>
    <w:uiPriority w:val="99"/>
    <w:rsid w:val="00CA6685"/>
    <w:rPr>
      <w:rFonts w:ascii="Times New Roman" w:eastAsia="Times New Roman" w:hAnsi="Times New Roman" w:cs="Times New Roman"/>
      <w:b/>
      <w:sz w:val="24"/>
      <w:szCs w:val="20"/>
      <w:lang w:eastAsia="cs-CZ"/>
    </w:rPr>
  </w:style>
  <w:style w:type="paragraph" w:styleId="Zkladntext3">
    <w:name w:val="Body Text 3"/>
    <w:basedOn w:val="Normlny"/>
    <w:link w:val="Zkladntext3Char"/>
    <w:uiPriority w:val="99"/>
    <w:rsid w:val="00CA6685"/>
    <w:pPr>
      <w:spacing w:after="120" w:line="240" w:lineRule="auto"/>
    </w:pPr>
    <w:rPr>
      <w:rFonts w:ascii="Times New Roman" w:eastAsia="Times New Roman" w:hAnsi="Times New Roman" w:cs="Times New Roman"/>
      <w:sz w:val="16"/>
      <w:szCs w:val="16"/>
      <w:lang w:val="cs-CZ" w:eastAsia="sk-SK"/>
    </w:rPr>
  </w:style>
  <w:style w:type="character" w:customStyle="1" w:styleId="Zkladntext3Char">
    <w:name w:val="Základný text 3 Char"/>
    <w:basedOn w:val="Predvolenpsmoodseku"/>
    <w:link w:val="Zkladntext3"/>
    <w:uiPriority w:val="99"/>
    <w:rsid w:val="00CA6685"/>
    <w:rPr>
      <w:rFonts w:ascii="Times New Roman" w:eastAsia="Times New Roman" w:hAnsi="Times New Roman" w:cs="Times New Roman"/>
      <w:sz w:val="16"/>
      <w:szCs w:val="16"/>
      <w:lang w:val="cs-CZ" w:eastAsia="sk-SK"/>
    </w:rPr>
  </w:style>
  <w:style w:type="paragraph" w:styleId="Zarkazkladnhotextu2">
    <w:name w:val="Body Text Indent 2"/>
    <w:basedOn w:val="Normlny"/>
    <w:link w:val="Zarkazkladnhotextu2Char"/>
    <w:uiPriority w:val="99"/>
    <w:rsid w:val="00CA6685"/>
    <w:pPr>
      <w:spacing w:after="120" w:line="480" w:lineRule="auto"/>
      <w:ind w:left="283"/>
    </w:pPr>
    <w:rPr>
      <w:rFonts w:ascii="Times New Roman" w:eastAsia="Times New Roman" w:hAnsi="Times New Roman" w:cs="Times New Roman"/>
      <w:sz w:val="20"/>
      <w:szCs w:val="20"/>
      <w:lang w:val="cs-CZ" w:eastAsia="sk-SK"/>
    </w:rPr>
  </w:style>
  <w:style w:type="character" w:customStyle="1" w:styleId="Zarkazkladnhotextu2Char">
    <w:name w:val="Zarážka základného textu 2 Char"/>
    <w:basedOn w:val="Predvolenpsmoodseku"/>
    <w:link w:val="Zarkazkladnhotextu2"/>
    <w:uiPriority w:val="99"/>
    <w:rsid w:val="00CA6685"/>
    <w:rPr>
      <w:rFonts w:ascii="Times New Roman" w:eastAsia="Times New Roman" w:hAnsi="Times New Roman" w:cs="Times New Roman"/>
      <w:sz w:val="20"/>
      <w:szCs w:val="20"/>
      <w:lang w:val="cs-CZ" w:eastAsia="sk-SK"/>
    </w:rPr>
  </w:style>
  <w:style w:type="paragraph" w:styleId="Zarkazkladnhotextu3">
    <w:name w:val="Body Text Indent 3"/>
    <w:basedOn w:val="Normlny"/>
    <w:link w:val="Zarkazkladnhotextu3Char"/>
    <w:uiPriority w:val="99"/>
    <w:rsid w:val="00CA6685"/>
    <w:pPr>
      <w:spacing w:after="120" w:line="240" w:lineRule="auto"/>
      <w:ind w:left="283"/>
    </w:pPr>
    <w:rPr>
      <w:rFonts w:ascii="Times New Roman" w:eastAsia="Times New Roman" w:hAnsi="Times New Roman" w:cs="Times New Roman"/>
      <w:sz w:val="16"/>
      <w:szCs w:val="16"/>
      <w:lang w:val="cs-CZ" w:eastAsia="sk-SK"/>
    </w:rPr>
  </w:style>
  <w:style w:type="character" w:customStyle="1" w:styleId="Zarkazkladnhotextu3Char">
    <w:name w:val="Zarážka základného textu 3 Char"/>
    <w:basedOn w:val="Predvolenpsmoodseku"/>
    <w:link w:val="Zarkazkladnhotextu3"/>
    <w:uiPriority w:val="99"/>
    <w:rsid w:val="00CA6685"/>
    <w:rPr>
      <w:rFonts w:ascii="Times New Roman" w:eastAsia="Times New Roman" w:hAnsi="Times New Roman" w:cs="Times New Roman"/>
      <w:sz w:val="16"/>
      <w:szCs w:val="16"/>
      <w:lang w:val="cs-CZ" w:eastAsia="sk-SK"/>
    </w:rPr>
  </w:style>
  <w:style w:type="paragraph" w:customStyle="1" w:styleId="Default">
    <w:name w:val="Default"/>
    <w:uiPriority w:val="99"/>
    <w:rsid w:val="00CA66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kladntext21">
    <w:name w:val="Základný text 21"/>
    <w:basedOn w:val="Normlny"/>
    <w:uiPriority w:val="99"/>
    <w:rsid w:val="00CA6685"/>
    <w:pPr>
      <w:overflowPunct w:val="0"/>
      <w:autoSpaceDE w:val="0"/>
      <w:autoSpaceDN w:val="0"/>
      <w:adjustRightInd w:val="0"/>
      <w:spacing w:after="0" w:line="240" w:lineRule="auto"/>
    </w:pPr>
    <w:rPr>
      <w:rFonts w:ascii="Arial" w:eastAsia="Times New Roman" w:hAnsi="Arial" w:cs="Times New Roman"/>
      <w:szCs w:val="20"/>
      <w:lang w:eastAsia="sk-SK"/>
    </w:rPr>
  </w:style>
  <w:style w:type="paragraph" w:styleId="Odsekzoznamu">
    <w:name w:val="List Paragraph"/>
    <w:basedOn w:val="Normlny"/>
    <w:uiPriority w:val="34"/>
    <w:qFormat/>
    <w:rsid w:val="00CA6685"/>
    <w:pPr>
      <w:spacing w:after="0" w:line="240" w:lineRule="auto"/>
      <w:ind w:left="720"/>
      <w:contextualSpacing/>
    </w:pPr>
    <w:rPr>
      <w:rFonts w:ascii="Times New Roman" w:eastAsia="Times New Roman" w:hAnsi="Times New Roman" w:cs="Times New Roman"/>
      <w:sz w:val="20"/>
      <w:szCs w:val="20"/>
      <w:lang w:val="cs-CZ"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next w:val="Normlny"/>
    <w:link w:val="Nadpis5Char"/>
    <w:uiPriority w:val="99"/>
    <w:qFormat/>
    <w:rsid w:val="00CA6685"/>
    <w:pPr>
      <w:spacing w:before="240" w:after="60" w:line="240" w:lineRule="auto"/>
      <w:outlineLvl w:val="4"/>
    </w:pPr>
    <w:rPr>
      <w:rFonts w:ascii="Calibri" w:eastAsia="Times New Roman" w:hAnsi="Calibri" w:cs="Times New Roman"/>
      <w:b/>
      <w:bCs/>
      <w:i/>
      <w:i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CA6685"/>
    <w:rPr>
      <w:rFonts w:ascii="Calibri" w:eastAsia="Times New Roman" w:hAnsi="Calibri" w:cs="Times New Roman"/>
      <w:b/>
      <w:bCs/>
      <w:i/>
      <w:iCs/>
      <w:sz w:val="26"/>
      <w:szCs w:val="26"/>
      <w:lang w:eastAsia="sk-SK"/>
    </w:rPr>
  </w:style>
  <w:style w:type="paragraph" w:styleId="Zkladntext">
    <w:name w:val="Body Text"/>
    <w:basedOn w:val="Normlny"/>
    <w:link w:val="ZkladntextChar"/>
    <w:uiPriority w:val="99"/>
    <w:rsid w:val="00CA668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CA6685"/>
    <w:rPr>
      <w:rFonts w:ascii="Times New Roman" w:eastAsia="Calibri" w:hAnsi="Times New Roman" w:cs="Times New Roman"/>
      <w:sz w:val="24"/>
      <w:szCs w:val="24"/>
      <w:lang w:eastAsia="sk-SK"/>
    </w:rPr>
  </w:style>
  <w:style w:type="paragraph" w:styleId="Zarkazkladnhotextu">
    <w:name w:val="Body Text Indent"/>
    <w:basedOn w:val="Normlny"/>
    <w:link w:val="ZarkazkladnhotextuChar"/>
    <w:uiPriority w:val="99"/>
    <w:rsid w:val="00CA6685"/>
    <w:pPr>
      <w:spacing w:after="120" w:line="240" w:lineRule="auto"/>
      <w:ind w:left="283"/>
    </w:pPr>
    <w:rPr>
      <w:rFonts w:ascii="Times New Roman" w:eastAsia="Calibri"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CA6685"/>
    <w:rPr>
      <w:rFonts w:ascii="Times New Roman" w:eastAsia="Calibri" w:hAnsi="Times New Roman" w:cs="Times New Roman"/>
      <w:sz w:val="24"/>
      <w:szCs w:val="24"/>
      <w:lang w:eastAsia="sk-SK"/>
    </w:rPr>
  </w:style>
  <w:style w:type="paragraph" w:styleId="slovanzoznam2">
    <w:name w:val="List Number 2"/>
    <w:basedOn w:val="Normlny"/>
    <w:uiPriority w:val="99"/>
    <w:semiHidden/>
    <w:rsid w:val="00CA6685"/>
    <w:pPr>
      <w:numPr>
        <w:numId w:val="1"/>
      </w:numPr>
      <w:tabs>
        <w:tab w:val="clear" w:pos="1406"/>
        <w:tab w:val="num" w:pos="643"/>
      </w:tabs>
      <w:spacing w:after="0" w:line="240" w:lineRule="auto"/>
      <w:ind w:left="643" w:hanging="360"/>
      <w:contextualSpacing/>
    </w:pPr>
    <w:rPr>
      <w:rFonts w:ascii="Times New Roman" w:eastAsia="Times New Roman" w:hAnsi="Times New Roman" w:cs="Times New Roman"/>
      <w:sz w:val="24"/>
      <w:szCs w:val="24"/>
      <w:lang w:eastAsia="sk-SK"/>
    </w:rPr>
  </w:style>
  <w:style w:type="paragraph" w:styleId="slovanzoznam3">
    <w:name w:val="List Number 3"/>
    <w:basedOn w:val="Normlny"/>
    <w:uiPriority w:val="99"/>
    <w:semiHidden/>
    <w:rsid w:val="00CA6685"/>
    <w:pPr>
      <w:numPr>
        <w:numId w:val="2"/>
      </w:numPr>
      <w:tabs>
        <w:tab w:val="clear" w:pos="360"/>
        <w:tab w:val="num" w:pos="926"/>
      </w:tabs>
      <w:spacing w:after="0" w:line="240" w:lineRule="auto"/>
      <w:ind w:left="926"/>
      <w:contextualSpacing/>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CA6685"/>
    <w:pPr>
      <w:spacing w:after="0" w:line="240" w:lineRule="auto"/>
      <w:jc w:val="center"/>
    </w:pPr>
    <w:rPr>
      <w:rFonts w:ascii="Times New Roman" w:eastAsia="Times New Roman" w:hAnsi="Times New Roman" w:cs="Times New Roman"/>
      <w:b/>
      <w:sz w:val="24"/>
      <w:szCs w:val="20"/>
      <w:lang w:eastAsia="cs-CZ"/>
    </w:rPr>
  </w:style>
  <w:style w:type="character" w:customStyle="1" w:styleId="NzovChar">
    <w:name w:val="Názov Char"/>
    <w:basedOn w:val="Predvolenpsmoodseku"/>
    <w:link w:val="Nzov"/>
    <w:uiPriority w:val="99"/>
    <w:rsid w:val="00CA6685"/>
    <w:rPr>
      <w:rFonts w:ascii="Times New Roman" w:eastAsia="Times New Roman" w:hAnsi="Times New Roman" w:cs="Times New Roman"/>
      <w:b/>
      <w:sz w:val="24"/>
      <w:szCs w:val="20"/>
      <w:lang w:eastAsia="cs-CZ"/>
    </w:rPr>
  </w:style>
  <w:style w:type="paragraph" w:styleId="Zkladntext3">
    <w:name w:val="Body Text 3"/>
    <w:basedOn w:val="Normlny"/>
    <w:link w:val="Zkladntext3Char"/>
    <w:uiPriority w:val="99"/>
    <w:rsid w:val="00CA6685"/>
    <w:pPr>
      <w:spacing w:after="120" w:line="240" w:lineRule="auto"/>
    </w:pPr>
    <w:rPr>
      <w:rFonts w:ascii="Times New Roman" w:eastAsia="Times New Roman" w:hAnsi="Times New Roman" w:cs="Times New Roman"/>
      <w:sz w:val="16"/>
      <w:szCs w:val="16"/>
      <w:lang w:val="cs-CZ" w:eastAsia="sk-SK"/>
    </w:rPr>
  </w:style>
  <w:style w:type="character" w:customStyle="1" w:styleId="Zkladntext3Char">
    <w:name w:val="Základný text 3 Char"/>
    <w:basedOn w:val="Predvolenpsmoodseku"/>
    <w:link w:val="Zkladntext3"/>
    <w:uiPriority w:val="99"/>
    <w:rsid w:val="00CA6685"/>
    <w:rPr>
      <w:rFonts w:ascii="Times New Roman" w:eastAsia="Times New Roman" w:hAnsi="Times New Roman" w:cs="Times New Roman"/>
      <w:sz w:val="16"/>
      <w:szCs w:val="16"/>
      <w:lang w:val="cs-CZ" w:eastAsia="sk-SK"/>
    </w:rPr>
  </w:style>
  <w:style w:type="paragraph" w:styleId="Zarkazkladnhotextu2">
    <w:name w:val="Body Text Indent 2"/>
    <w:basedOn w:val="Normlny"/>
    <w:link w:val="Zarkazkladnhotextu2Char"/>
    <w:uiPriority w:val="99"/>
    <w:rsid w:val="00CA6685"/>
    <w:pPr>
      <w:spacing w:after="120" w:line="480" w:lineRule="auto"/>
      <w:ind w:left="283"/>
    </w:pPr>
    <w:rPr>
      <w:rFonts w:ascii="Times New Roman" w:eastAsia="Times New Roman" w:hAnsi="Times New Roman" w:cs="Times New Roman"/>
      <w:sz w:val="20"/>
      <w:szCs w:val="20"/>
      <w:lang w:val="cs-CZ" w:eastAsia="sk-SK"/>
    </w:rPr>
  </w:style>
  <w:style w:type="character" w:customStyle="1" w:styleId="Zarkazkladnhotextu2Char">
    <w:name w:val="Zarážka základného textu 2 Char"/>
    <w:basedOn w:val="Predvolenpsmoodseku"/>
    <w:link w:val="Zarkazkladnhotextu2"/>
    <w:uiPriority w:val="99"/>
    <w:rsid w:val="00CA6685"/>
    <w:rPr>
      <w:rFonts w:ascii="Times New Roman" w:eastAsia="Times New Roman" w:hAnsi="Times New Roman" w:cs="Times New Roman"/>
      <w:sz w:val="20"/>
      <w:szCs w:val="20"/>
      <w:lang w:val="cs-CZ" w:eastAsia="sk-SK"/>
    </w:rPr>
  </w:style>
  <w:style w:type="paragraph" w:styleId="Zarkazkladnhotextu3">
    <w:name w:val="Body Text Indent 3"/>
    <w:basedOn w:val="Normlny"/>
    <w:link w:val="Zarkazkladnhotextu3Char"/>
    <w:uiPriority w:val="99"/>
    <w:rsid w:val="00CA6685"/>
    <w:pPr>
      <w:spacing w:after="120" w:line="240" w:lineRule="auto"/>
      <w:ind w:left="283"/>
    </w:pPr>
    <w:rPr>
      <w:rFonts w:ascii="Times New Roman" w:eastAsia="Times New Roman" w:hAnsi="Times New Roman" w:cs="Times New Roman"/>
      <w:sz w:val="16"/>
      <w:szCs w:val="16"/>
      <w:lang w:val="cs-CZ" w:eastAsia="sk-SK"/>
    </w:rPr>
  </w:style>
  <w:style w:type="character" w:customStyle="1" w:styleId="Zarkazkladnhotextu3Char">
    <w:name w:val="Zarážka základného textu 3 Char"/>
    <w:basedOn w:val="Predvolenpsmoodseku"/>
    <w:link w:val="Zarkazkladnhotextu3"/>
    <w:uiPriority w:val="99"/>
    <w:rsid w:val="00CA6685"/>
    <w:rPr>
      <w:rFonts w:ascii="Times New Roman" w:eastAsia="Times New Roman" w:hAnsi="Times New Roman" w:cs="Times New Roman"/>
      <w:sz w:val="16"/>
      <w:szCs w:val="16"/>
      <w:lang w:val="cs-CZ" w:eastAsia="sk-SK"/>
    </w:rPr>
  </w:style>
  <w:style w:type="paragraph" w:customStyle="1" w:styleId="Default">
    <w:name w:val="Default"/>
    <w:uiPriority w:val="99"/>
    <w:rsid w:val="00CA66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kladntext21">
    <w:name w:val="Základný text 21"/>
    <w:basedOn w:val="Normlny"/>
    <w:uiPriority w:val="99"/>
    <w:rsid w:val="00CA6685"/>
    <w:pPr>
      <w:overflowPunct w:val="0"/>
      <w:autoSpaceDE w:val="0"/>
      <w:autoSpaceDN w:val="0"/>
      <w:adjustRightInd w:val="0"/>
      <w:spacing w:after="0" w:line="240" w:lineRule="auto"/>
    </w:pPr>
    <w:rPr>
      <w:rFonts w:ascii="Arial" w:eastAsia="Times New Roman" w:hAnsi="Arial" w:cs="Times New Roman"/>
      <w:szCs w:val="20"/>
      <w:lang w:eastAsia="sk-SK"/>
    </w:rPr>
  </w:style>
  <w:style w:type="paragraph" w:styleId="Odsekzoznamu">
    <w:name w:val="List Paragraph"/>
    <w:basedOn w:val="Normlny"/>
    <w:uiPriority w:val="34"/>
    <w:qFormat/>
    <w:rsid w:val="00CA6685"/>
    <w:pPr>
      <w:spacing w:after="0" w:line="240" w:lineRule="auto"/>
      <w:ind w:left="720"/>
      <w:contextualSpacing/>
    </w:pPr>
    <w:rPr>
      <w:rFonts w:ascii="Times New Roman" w:eastAsia="Times New Roman" w:hAnsi="Times New Roman" w:cs="Times New Roman"/>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Krivá</cp:lastModifiedBy>
  <cp:revision>2</cp:revision>
  <cp:lastPrinted>2014-02-25T11:30:00Z</cp:lastPrinted>
  <dcterms:created xsi:type="dcterms:W3CDTF">2014-02-25T11:31:00Z</dcterms:created>
  <dcterms:modified xsi:type="dcterms:W3CDTF">2014-02-25T11:31:00Z</dcterms:modified>
</cp:coreProperties>
</file>